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5D765" w14:textId="0CBDA3E4" w:rsidR="00A024F9" w:rsidRDefault="003617F2" w:rsidP="00A024F9">
      <w:pPr>
        <w:jc w:val="both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FENAVIN abordó</w:t>
      </w:r>
      <w:r w:rsidR="00F0066D" w:rsidRPr="00F0066D">
        <w:rPr>
          <w:rFonts w:asciiTheme="minorHAnsi" w:hAnsiTheme="minorHAnsi" w:cstheme="minorHAnsi"/>
          <w:b/>
          <w:bCs/>
          <w:sz w:val="44"/>
          <w:szCs w:val="44"/>
        </w:rPr>
        <w:t xml:space="preserve"> cómo </w:t>
      </w:r>
      <w:r w:rsidR="00A024F9">
        <w:rPr>
          <w:rFonts w:asciiTheme="minorHAnsi" w:hAnsiTheme="minorHAnsi" w:cstheme="minorHAnsi"/>
          <w:b/>
          <w:bCs/>
          <w:sz w:val="44"/>
          <w:szCs w:val="44"/>
        </w:rPr>
        <w:t>potenciar y ampliar</w:t>
      </w:r>
      <w:r w:rsidR="00F0066D" w:rsidRPr="00F0066D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F0066D">
        <w:rPr>
          <w:rFonts w:asciiTheme="minorHAnsi" w:hAnsiTheme="minorHAnsi" w:cstheme="minorHAnsi"/>
          <w:b/>
          <w:bCs/>
          <w:sz w:val="44"/>
          <w:szCs w:val="44"/>
        </w:rPr>
        <w:t>la</w:t>
      </w:r>
      <w:r w:rsidR="00F0066D" w:rsidRPr="00F0066D">
        <w:rPr>
          <w:rFonts w:asciiTheme="minorHAnsi" w:hAnsiTheme="minorHAnsi" w:cstheme="minorHAnsi"/>
          <w:b/>
          <w:bCs/>
          <w:sz w:val="44"/>
          <w:szCs w:val="44"/>
        </w:rPr>
        <w:t xml:space="preserve"> presencia </w:t>
      </w:r>
      <w:r w:rsidR="00F0066D">
        <w:rPr>
          <w:rFonts w:asciiTheme="minorHAnsi" w:hAnsiTheme="minorHAnsi" w:cstheme="minorHAnsi"/>
          <w:b/>
          <w:bCs/>
          <w:sz w:val="44"/>
          <w:szCs w:val="44"/>
        </w:rPr>
        <w:t xml:space="preserve">del vino español en el mercado brasileño </w:t>
      </w:r>
      <w:r w:rsidR="00A024F9">
        <w:rPr>
          <w:rFonts w:asciiTheme="minorHAnsi" w:hAnsiTheme="minorHAnsi" w:cstheme="minorHAnsi"/>
          <w:b/>
          <w:bCs/>
          <w:sz w:val="44"/>
          <w:szCs w:val="44"/>
        </w:rPr>
        <w:t>con el acuerdo UE-Mercosur</w:t>
      </w:r>
    </w:p>
    <w:p w14:paraId="43B8948A" w14:textId="77777777" w:rsidR="003617F2" w:rsidRDefault="003617F2" w:rsidP="003617F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D077EA" w14:textId="36C0FD3D" w:rsidR="003617F2" w:rsidRPr="00E7000C" w:rsidRDefault="003617F2" w:rsidP="003617F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 la charla coloquio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organizada hoy por la Cámara de Comercio e Industria de Ciudad Real en el IFEDI </w:t>
      </w:r>
    </w:p>
    <w:p w14:paraId="3F8AA735" w14:textId="77777777" w:rsidR="003617F2" w:rsidRDefault="003617F2" w:rsidP="00A024F9">
      <w:pPr>
        <w:jc w:val="both"/>
        <w:rPr>
          <w:rFonts w:asciiTheme="minorHAnsi" w:hAnsiTheme="minorHAnsi" w:cstheme="minorHAnsi"/>
          <w:b/>
          <w:bCs/>
        </w:rPr>
      </w:pPr>
    </w:p>
    <w:p w14:paraId="7B1CCE36" w14:textId="6F94EE66" w:rsidR="00A024F9" w:rsidRDefault="0020235A" w:rsidP="00A024F9">
      <w:pPr>
        <w:jc w:val="both"/>
        <w:rPr>
          <w:rFonts w:asciiTheme="minorHAnsi" w:hAnsiTheme="minorHAnsi" w:cstheme="minorHAnsi"/>
          <w:sz w:val="27"/>
          <w:szCs w:val="27"/>
        </w:rPr>
      </w:pPr>
      <w:r w:rsidRPr="00791D33">
        <w:rPr>
          <w:rFonts w:asciiTheme="minorHAnsi" w:hAnsiTheme="minorHAnsi" w:cstheme="minorHAnsi"/>
          <w:b/>
          <w:bCs/>
        </w:rPr>
        <w:t xml:space="preserve">Ciudad Real, </w:t>
      </w:r>
      <w:r w:rsidR="000D38B7">
        <w:rPr>
          <w:rFonts w:asciiTheme="minorHAnsi" w:hAnsiTheme="minorHAnsi" w:cstheme="minorHAnsi"/>
          <w:b/>
          <w:bCs/>
        </w:rPr>
        <w:t>07</w:t>
      </w:r>
      <w:r w:rsidRPr="00791D33">
        <w:rPr>
          <w:rFonts w:asciiTheme="minorHAnsi" w:hAnsiTheme="minorHAnsi" w:cstheme="minorHAnsi"/>
          <w:b/>
          <w:bCs/>
        </w:rPr>
        <w:t>-0</w:t>
      </w:r>
      <w:r w:rsidR="00D026F0">
        <w:rPr>
          <w:rFonts w:asciiTheme="minorHAnsi" w:hAnsiTheme="minorHAnsi" w:cstheme="minorHAnsi"/>
          <w:b/>
          <w:bCs/>
        </w:rPr>
        <w:t>5</w:t>
      </w:r>
      <w:r w:rsidRPr="00791D33">
        <w:rPr>
          <w:rFonts w:asciiTheme="minorHAnsi" w:hAnsiTheme="minorHAnsi" w:cstheme="minorHAnsi"/>
          <w:b/>
          <w:bCs/>
        </w:rPr>
        <w:t>-2025.-</w:t>
      </w:r>
      <w:r w:rsidRPr="00F15E03">
        <w:rPr>
          <w:rFonts w:asciiTheme="minorHAnsi" w:hAnsiTheme="minorHAnsi" w:cstheme="minorHAnsi"/>
          <w:b/>
          <w:bCs/>
        </w:rPr>
        <w:t xml:space="preserve"> </w:t>
      </w:r>
      <w:r w:rsidR="00D026F0">
        <w:rPr>
          <w:rFonts w:asciiTheme="minorHAnsi" w:hAnsiTheme="minorHAnsi" w:cstheme="minorHAnsi"/>
          <w:sz w:val="27"/>
          <w:szCs w:val="27"/>
        </w:rPr>
        <w:t>La ponencia bajo el título “Qué escenario Mercosur pueden esperar las bodegas españolas en el mercado brasileño” ha sido organizada por</w:t>
      </w:r>
      <w:r w:rsidR="00D026F0" w:rsidRPr="00D026F0">
        <w:rPr>
          <w:rFonts w:asciiTheme="minorHAnsi" w:hAnsiTheme="minorHAnsi" w:cstheme="minorHAnsi"/>
          <w:sz w:val="27"/>
          <w:szCs w:val="27"/>
        </w:rPr>
        <w:t xml:space="preserve"> </w:t>
      </w:r>
      <w:r w:rsidR="00D026F0">
        <w:rPr>
          <w:rFonts w:asciiTheme="minorHAnsi" w:hAnsiTheme="minorHAnsi" w:cstheme="minorHAnsi"/>
          <w:sz w:val="27"/>
          <w:szCs w:val="27"/>
        </w:rPr>
        <w:t>la Cámara de Comercio e Industria de Ciudad Real, y presentada por su director general Luis Enrique Rodríguez</w:t>
      </w:r>
      <w:r w:rsidR="00404622">
        <w:rPr>
          <w:rFonts w:asciiTheme="minorHAnsi" w:hAnsiTheme="minorHAnsi" w:cstheme="minorHAnsi"/>
          <w:sz w:val="27"/>
          <w:szCs w:val="27"/>
        </w:rPr>
        <w:t xml:space="preserve"> en FENAVIN hoy</w:t>
      </w:r>
      <w:r w:rsidR="00D026F0">
        <w:rPr>
          <w:rFonts w:asciiTheme="minorHAnsi" w:hAnsiTheme="minorHAnsi" w:cstheme="minorHAnsi"/>
          <w:sz w:val="27"/>
          <w:szCs w:val="27"/>
        </w:rPr>
        <w:t>.</w:t>
      </w:r>
    </w:p>
    <w:p w14:paraId="2F642C1C" w14:textId="77777777" w:rsidR="00A024F9" w:rsidRDefault="00A024F9" w:rsidP="00A024F9">
      <w:pPr>
        <w:jc w:val="both"/>
        <w:rPr>
          <w:rFonts w:asciiTheme="minorHAnsi" w:hAnsiTheme="minorHAnsi" w:cstheme="minorHAnsi"/>
          <w:sz w:val="27"/>
          <w:szCs w:val="27"/>
        </w:rPr>
      </w:pPr>
    </w:p>
    <w:p w14:paraId="6D0FA05D" w14:textId="60DE2FCC" w:rsidR="00A024F9" w:rsidRDefault="00A024F9" w:rsidP="00A024F9">
      <w:pPr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El máximo mandatario de la Cámara provincial</w:t>
      </w:r>
      <w:r w:rsidR="00D026F0">
        <w:rPr>
          <w:rFonts w:asciiTheme="minorHAnsi" w:hAnsiTheme="minorHAnsi" w:cstheme="minorHAnsi"/>
          <w:sz w:val="27"/>
          <w:szCs w:val="27"/>
        </w:rPr>
        <w:t xml:space="preserve"> ha dado paso a</w:t>
      </w:r>
      <w:r w:rsidR="006F375E">
        <w:rPr>
          <w:rFonts w:asciiTheme="minorHAnsi" w:hAnsiTheme="minorHAnsi" w:cstheme="minorHAnsi"/>
          <w:sz w:val="27"/>
          <w:szCs w:val="27"/>
        </w:rPr>
        <w:t xml:space="preserve"> </w:t>
      </w:r>
      <w:r w:rsidR="00D026F0">
        <w:rPr>
          <w:rFonts w:asciiTheme="minorHAnsi" w:hAnsiTheme="minorHAnsi" w:cstheme="minorHAnsi"/>
          <w:sz w:val="27"/>
          <w:szCs w:val="27"/>
        </w:rPr>
        <w:t>varios expertos en la materia</w:t>
      </w:r>
      <w:r w:rsidR="006F375E">
        <w:rPr>
          <w:rFonts w:asciiTheme="minorHAnsi" w:hAnsiTheme="minorHAnsi" w:cstheme="minorHAnsi"/>
          <w:sz w:val="27"/>
          <w:szCs w:val="27"/>
        </w:rPr>
        <w:t xml:space="preserve"> </w:t>
      </w:r>
      <w:r w:rsidR="00F0066D">
        <w:rPr>
          <w:rFonts w:asciiTheme="minorHAnsi" w:hAnsiTheme="minorHAnsi" w:cstheme="minorHAnsi"/>
          <w:sz w:val="27"/>
          <w:szCs w:val="27"/>
        </w:rPr>
        <w:t>que han ofrecido</w:t>
      </w:r>
      <w:r w:rsidR="006F375E">
        <w:rPr>
          <w:rFonts w:asciiTheme="minorHAnsi" w:hAnsiTheme="minorHAnsi" w:cstheme="minorHAnsi"/>
          <w:sz w:val="27"/>
          <w:szCs w:val="27"/>
        </w:rPr>
        <w:t xml:space="preserve"> su punto de vista</w:t>
      </w:r>
      <w:r w:rsidR="00F0066D">
        <w:rPr>
          <w:rFonts w:asciiTheme="minorHAnsi" w:hAnsiTheme="minorHAnsi" w:cstheme="minorHAnsi"/>
          <w:sz w:val="27"/>
          <w:szCs w:val="27"/>
        </w:rPr>
        <w:t xml:space="preserve"> al respecto</w:t>
      </w:r>
      <w:r w:rsidR="00D026F0">
        <w:rPr>
          <w:rFonts w:asciiTheme="minorHAnsi" w:hAnsiTheme="minorHAnsi" w:cstheme="minorHAnsi"/>
          <w:sz w:val="27"/>
          <w:szCs w:val="27"/>
        </w:rPr>
        <w:t xml:space="preserve">: Alejandro Bellido, del área de Expansión Internacional de Familia Bellido Viñedos y Bodegas; y Ari </w:t>
      </w:r>
      <w:proofErr w:type="spellStart"/>
      <w:r w:rsidR="00D026F0">
        <w:rPr>
          <w:rFonts w:asciiTheme="minorHAnsi" w:hAnsiTheme="minorHAnsi" w:cstheme="minorHAnsi"/>
          <w:sz w:val="27"/>
          <w:szCs w:val="27"/>
        </w:rPr>
        <w:t>Gorenstein</w:t>
      </w:r>
      <w:proofErr w:type="spellEnd"/>
      <w:r w:rsidR="00D026F0">
        <w:rPr>
          <w:rFonts w:asciiTheme="minorHAnsi" w:hAnsiTheme="minorHAnsi" w:cstheme="minorHAnsi"/>
          <w:sz w:val="27"/>
          <w:szCs w:val="27"/>
        </w:rPr>
        <w:t xml:space="preserve">, asesor </w:t>
      </w:r>
      <w:r w:rsidR="00F0066D">
        <w:rPr>
          <w:rFonts w:asciiTheme="minorHAnsi" w:hAnsiTheme="minorHAnsi" w:cstheme="minorHAnsi"/>
          <w:sz w:val="27"/>
          <w:szCs w:val="27"/>
        </w:rPr>
        <w:t xml:space="preserve">brasileño </w:t>
      </w:r>
      <w:r w:rsidR="00D026F0">
        <w:rPr>
          <w:rFonts w:asciiTheme="minorHAnsi" w:hAnsiTheme="minorHAnsi" w:cstheme="minorHAnsi"/>
          <w:sz w:val="27"/>
          <w:szCs w:val="27"/>
        </w:rPr>
        <w:t xml:space="preserve">del </w:t>
      </w:r>
      <w:proofErr w:type="spellStart"/>
      <w:r w:rsidR="00D026F0">
        <w:rPr>
          <w:rFonts w:asciiTheme="minorHAnsi" w:hAnsiTheme="minorHAnsi" w:cstheme="minorHAnsi"/>
          <w:sz w:val="27"/>
          <w:szCs w:val="27"/>
        </w:rPr>
        <w:t>Vissimo</w:t>
      </w:r>
      <w:proofErr w:type="spellEnd"/>
      <w:r w:rsidR="00D026F0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="00D026F0">
        <w:rPr>
          <w:rFonts w:asciiTheme="minorHAnsi" w:hAnsiTheme="minorHAnsi" w:cstheme="minorHAnsi"/>
          <w:sz w:val="27"/>
          <w:szCs w:val="27"/>
        </w:rPr>
        <w:t>Group</w:t>
      </w:r>
      <w:proofErr w:type="spellEnd"/>
      <w:r w:rsidR="00D026F0">
        <w:rPr>
          <w:rFonts w:asciiTheme="minorHAnsi" w:hAnsiTheme="minorHAnsi" w:cstheme="minorHAnsi"/>
          <w:sz w:val="27"/>
          <w:szCs w:val="27"/>
        </w:rPr>
        <w:t xml:space="preserve">, CEO y fundador de </w:t>
      </w:r>
      <w:proofErr w:type="spellStart"/>
      <w:r w:rsidR="00D026F0">
        <w:rPr>
          <w:rFonts w:asciiTheme="minorHAnsi" w:hAnsiTheme="minorHAnsi" w:cstheme="minorHAnsi"/>
          <w:sz w:val="27"/>
          <w:szCs w:val="27"/>
        </w:rPr>
        <w:t>The</w:t>
      </w:r>
      <w:proofErr w:type="spellEnd"/>
      <w:r w:rsidR="00D026F0">
        <w:rPr>
          <w:rFonts w:asciiTheme="minorHAnsi" w:hAnsiTheme="minorHAnsi" w:cstheme="minorHAnsi"/>
          <w:sz w:val="27"/>
          <w:szCs w:val="27"/>
        </w:rPr>
        <w:t xml:space="preserve"> </w:t>
      </w:r>
      <w:proofErr w:type="spellStart"/>
      <w:r w:rsidR="00D026F0">
        <w:rPr>
          <w:rFonts w:asciiTheme="minorHAnsi" w:hAnsiTheme="minorHAnsi" w:cstheme="minorHAnsi"/>
          <w:sz w:val="27"/>
          <w:szCs w:val="27"/>
        </w:rPr>
        <w:t>Wine</w:t>
      </w:r>
      <w:proofErr w:type="spellEnd"/>
      <w:r w:rsidR="00D026F0">
        <w:rPr>
          <w:rFonts w:asciiTheme="minorHAnsi" w:hAnsiTheme="minorHAnsi" w:cstheme="minorHAnsi"/>
          <w:sz w:val="27"/>
          <w:szCs w:val="27"/>
        </w:rPr>
        <w:t>.</w:t>
      </w:r>
    </w:p>
    <w:p w14:paraId="1268F9C1" w14:textId="77777777" w:rsidR="00740EAB" w:rsidRDefault="006F375E" w:rsidP="0021511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La directora de consultoría internacional y nuevos negocios en VSV </w:t>
      </w:r>
      <w:proofErr w:type="spellStart"/>
      <w:r>
        <w:rPr>
          <w:rFonts w:asciiTheme="minorHAnsi" w:hAnsiTheme="minorHAnsi" w:cstheme="minorHAnsi"/>
          <w:sz w:val="27"/>
          <w:szCs w:val="27"/>
        </w:rPr>
        <w:t>Euroglobal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 Brasil</w:t>
      </w:r>
      <w:r w:rsidR="00F0066D">
        <w:rPr>
          <w:rFonts w:asciiTheme="minorHAnsi" w:hAnsiTheme="minorHAnsi" w:cstheme="minorHAnsi"/>
          <w:sz w:val="27"/>
          <w:szCs w:val="27"/>
        </w:rPr>
        <w:t xml:space="preserve"> y </w:t>
      </w:r>
      <w:r>
        <w:rPr>
          <w:rFonts w:asciiTheme="minorHAnsi" w:hAnsiTheme="minorHAnsi" w:cstheme="minorHAnsi"/>
          <w:sz w:val="27"/>
          <w:szCs w:val="27"/>
        </w:rPr>
        <w:t xml:space="preserve">delegada de FENAVIN en el país </w:t>
      </w:r>
      <w:r w:rsidR="00F0066D">
        <w:rPr>
          <w:rFonts w:asciiTheme="minorHAnsi" w:hAnsiTheme="minorHAnsi" w:cstheme="minorHAnsi"/>
          <w:sz w:val="27"/>
          <w:szCs w:val="27"/>
        </w:rPr>
        <w:t xml:space="preserve">de </w:t>
      </w:r>
      <w:proofErr w:type="spellStart"/>
      <w:r w:rsidR="00F0066D">
        <w:rPr>
          <w:rFonts w:asciiTheme="minorHAnsi" w:hAnsiTheme="minorHAnsi" w:cstheme="minorHAnsi"/>
          <w:sz w:val="27"/>
          <w:szCs w:val="27"/>
        </w:rPr>
        <w:t>Ámerica</w:t>
      </w:r>
      <w:proofErr w:type="spellEnd"/>
      <w:r w:rsidR="00F0066D">
        <w:rPr>
          <w:rFonts w:asciiTheme="minorHAnsi" w:hAnsiTheme="minorHAnsi" w:cstheme="minorHAnsi"/>
          <w:sz w:val="27"/>
          <w:szCs w:val="27"/>
        </w:rPr>
        <w:t xml:space="preserve"> del Sur, María González, ha ejercido de </w:t>
      </w:r>
      <w:r>
        <w:rPr>
          <w:rFonts w:asciiTheme="minorHAnsi" w:hAnsiTheme="minorHAnsi" w:cstheme="minorHAnsi"/>
          <w:sz w:val="27"/>
          <w:szCs w:val="27"/>
        </w:rPr>
        <w:t>moderadora de la actividad</w:t>
      </w:r>
      <w:r w:rsidR="00F0066D">
        <w:rPr>
          <w:rFonts w:asciiTheme="minorHAnsi" w:hAnsiTheme="minorHAnsi" w:cstheme="minorHAnsi"/>
          <w:sz w:val="27"/>
          <w:szCs w:val="27"/>
        </w:rPr>
        <w:t xml:space="preserve"> y ha indicado que </w:t>
      </w:r>
      <w:r w:rsidR="00740EAB">
        <w:rPr>
          <w:rFonts w:asciiTheme="minorHAnsi" w:hAnsiTheme="minorHAnsi" w:cstheme="minorHAnsi"/>
          <w:sz w:val="27"/>
          <w:szCs w:val="27"/>
        </w:rPr>
        <w:t>“la</w:t>
      </w:r>
      <w:r w:rsidR="00740EAB" w:rsidRPr="00F0066D">
        <w:rPr>
          <w:rFonts w:asciiTheme="minorHAnsi" w:hAnsiTheme="minorHAnsi" w:cstheme="minorHAnsi"/>
          <w:sz w:val="27"/>
          <w:szCs w:val="27"/>
        </w:rPr>
        <w:t xml:space="preserve"> </w:t>
      </w:r>
      <w:r w:rsidR="00740EAB">
        <w:rPr>
          <w:rFonts w:asciiTheme="minorHAnsi" w:hAnsiTheme="minorHAnsi" w:cstheme="minorHAnsi"/>
          <w:sz w:val="27"/>
          <w:szCs w:val="27"/>
        </w:rPr>
        <w:t>idea es tener mayor presencia del vino español en el país brasileño y es que el Tratado del Libre Comercio puede ayudar a la introducción del producto o mejorar la competitividad del mercado con otros orígenes”.</w:t>
      </w:r>
    </w:p>
    <w:p w14:paraId="197C3E81" w14:textId="46DC93B4" w:rsidR="00DC57FA" w:rsidRDefault="00740EAB" w:rsidP="00F0066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Así, </w:t>
      </w:r>
      <w:r w:rsidR="00F0066D">
        <w:rPr>
          <w:rFonts w:asciiTheme="minorHAnsi" w:hAnsiTheme="minorHAnsi" w:cstheme="minorHAnsi"/>
          <w:sz w:val="27"/>
          <w:szCs w:val="27"/>
        </w:rPr>
        <w:t xml:space="preserve">al hablar del acuerdo del Libre Comercio y la Unión Europea, las implicaciones que eso puede tener para el vino español </w:t>
      </w:r>
      <w:r>
        <w:rPr>
          <w:rFonts w:asciiTheme="minorHAnsi" w:hAnsiTheme="minorHAnsi" w:cstheme="minorHAnsi"/>
          <w:sz w:val="27"/>
          <w:szCs w:val="27"/>
        </w:rPr>
        <w:t>se centran</w:t>
      </w:r>
      <w:r w:rsidR="00F0066D">
        <w:rPr>
          <w:rFonts w:asciiTheme="minorHAnsi" w:hAnsiTheme="minorHAnsi" w:cstheme="minorHAnsi"/>
          <w:sz w:val="27"/>
          <w:szCs w:val="27"/>
        </w:rPr>
        <w:t xml:space="preserve"> sobre todo en </w:t>
      </w:r>
      <w:proofErr w:type="spellStart"/>
      <w:r w:rsidR="00F0066D">
        <w:rPr>
          <w:rFonts w:asciiTheme="minorHAnsi" w:hAnsiTheme="minorHAnsi" w:cstheme="minorHAnsi"/>
          <w:sz w:val="27"/>
          <w:szCs w:val="27"/>
        </w:rPr>
        <w:t>en</w:t>
      </w:r>
      <w:proofErr w:type="spellEnd"/>
      <w:r w:rsidR="00F0066D">
        <w:rPr>
          <w:rFonts w:asciiTheme="minorHAnsi" w:hAnsiTheme="minorHAnsi" w:cstheme="minorHAnsi"/>
          <w:sz w:val="27"/>
          <w:szCs w:val="27"/>
        </w:rPr>
        <w:t xml:space="preserve"> el mercado </w:t>
      </w:r>
      <w:r>
        <w:rPr>
          <w:rFonts w:asciiTheme="minorHAnsi" w:hAnsiTheme="minorHAnsi" w:cstheme="minorHAnsi"/>
          <w:sz w:val="27"/>
          <w:szCs w:val="27"/>
        </w:rPr>
        <w:t xml:space="preserve">brasileño, que es el </w:t>
      </w:r>
      <w:r w:rsidR="00A024F9">
        <w:rPr>
          <w:rFonts w:asciiTheme="minorHAnsi" w:hAnsiTheme="minorHAnsi" w:cstheme="minorHAnsi"/>
          <w:sz w:val="27"/>
          <w:szCs w:val="27"/>
        </w:rPr>
        <w:t>más potente de Mercosur</w:t>
      </w:r>
      <w:r>
        <w:rPr>
          <w:rFonts w:asciiTheme="minorHAnsi" w:hAnsiTheme="minorHAnsi" w:cstheme="minorHAnsi"/>
          <w:sz w:val="27"/>
          <w:szCs w:val="27"/>
        </w:rPr>
        <w:t xml:space="preserve">. Por ello, las oportunidades que se presentan, la competitividad, la diversidad de vinos locales e importados o el impacto del </w:t>
      </w:r>
      <w:r w:rsidRPr="00740EAB">
        <w:rPr>
          <w:rFonts w:asciiTheme="minorHAnsi" w:hAnsiTheme="minorHAnsi" w:cstheme="minorHAnsi"/>
          <w:i/>
          <w:iCs/>
          <w:sz w:val="27"/>
          <w:szCs w:val="27"/>
        </w:rPr>
        <w:t>e-</w:t>
      </w:r>
      <w:proofErr w:type="spellStart"/>
      <w:r w:rsidRPr="00740EAB">
        <w:rPr>
          <w:rFonts w:asciiTheme="minorHAnsi" w:hAnsiTheme="minorHAnsi" w:cstheme="minorHAnsi"/>
          <w:i/>
          <w:iCs/>
          <w:sz w:val="27"/>
          <w:szCs w:val="27"/>
        </w:rPr>
        <w:t>commerce</w:t>
      </w:r>
      <w:proofErr w:type="spellEnd"/>
      <w:r w:rsidRPr="00740EAB">
        <w:rPr>
          <w:rFonts w:asciiTheme="minorHAnsi" w:hAnsiTheme="minorHAnsi" w:cstheme="minorHAnsi"/>
          <w:i/>
          <w:iCs/>
          <w:sz w:val="27"/>
          <w:szCs w:val="27"/>
        </w:rPr>
        <w:t xml:space="preserve"> </w:t>
      </w:r>
      <w:r>
        <w:rPr>
          <w:rFonts w:asciiTheme="minorHAnsi" w:hAnsiTheme="minorHAnsi" w:cstheme="minorHAnsi"/>
          <w:sz w:val="27"/>
          <w:szCs w:val="27"/>
        </w:rPr>
        <w:t>muestran una “radiografía” exhaustiva de la tendencia del consumo del vino de Brasil, el perfil tipo del consumidor o sus socios clave a la hora de hacer negocio.</w:t>
      </w:r>
    </w:p>
    <w:p w14:paraId="43B35DE4" w14:textId="0B2B3462" w:rsidR="00740EAB" w:rsidRPr="00F0066D" w:rsidRDefault="00740EAB" w:rsidP="00F0066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Rodríguez ha señalado que</w:t>
      </w:r>
      <w:r w:rsidR="00404622">
        <w:rPr>
          <w:rFonts w:asciiTheme="minorHAnsi" w:hAnsiTheme="minorHAnsi" w:cstheme="minorHAnsi"/>
          <w:sz w:val="27"/>
          <w:szCs w:val="27"/>
        </w:rPr>
        <w:t>,</w:t>
      </w:r>
      <w:r>
        <w:rPr>
          <w:rFonts w:asciiTheme="minorHAnsi" w:hAnsiTheme="minorHAnsi" w:cstheme="minorHAnsi"/>
          <w:sz w:val="27"/>
          <w:szCs w:val="27"/>
        </w:rPr>
        <w:t xml:space="preserve"> tras la feria</w:t>
      </w:r>
      <w:r w:rsidR="00404622">
        <w:rPr>
          <w:rFonts w:asciiTheme="minorHAnsi" w:hAnsiTheme="minorHAnsi" w:cstheme="minorHAnsi"/>
          <w:sz w:val="27"/>
          <w:szCs w:val="27"/>
        </w:rPr>
        <w:t>,</w:t>
      </w:r>
      <w:r>
        <w:rPr>
          <w:rFonts w:asciiTheme="minorHAnsi" w:hAnsiTheme="minorHAnsi" w:cstheme="minorHAnsi"/>
          <w:sz w:val="27"/>
          <w:szCs w:val="27"/>
        </w:rPr>
        <w:t xml:space="preserve"> un grupo de importadores y </w:t>
      </w:r>
      <w:proofErr w:type="gramStart"/>
      <w:r>
        <w:rPr>
          <w:rFonts w:asciiTheme="minorHAnsi" w:hAnsiTheme="minorHAnsi" w:cstheme="minorHAnsi"/>
          <w:sz w:val="27"/>
          <w:szCs w:val="27"/>
        </w:rPr>
        <w:t>expertos  internacionales</w:t>
      </w:r>
      <w:proofErr w:type="gramEnd"/>
      <w:r>
        <w:rPr>
          <w:rFonts w:asciiTheme="minorHAnsi" w:hAnsiTheme="minorHAnsi" w:cstheme="minorHAnsi"/>
          <w:sz w:val="27"/>
          <w:szCs w:val="27"/>
        </w:rPr>
        <w:t xml:space="preserve">, entre los que se encuentra el emprendedor brasileño Ari </w:t>
      </w:r>
      <w:proofErr w:type="spellStart"/>
      <w:r>
        <w:rPr>
          <w:rFonts w:asciiTheme="minorHAnsi" w:hAnsiTheme="minorHAnsi" w:cstheme="minorHAnsi"/>
          <w:sz w:val="27"/>
          <w:szCs w:val="27"/>
        </w:rPr>
        <w:t>Gorenstein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, visitarán bodegas de la provincia de Ciudad Real, </w:t>
      </w:r>
      <w:r w:rsidR="005A06C3">
        <w:rPr>
          <w:rFonts w:asciiTheme="minorHAnsi" w:hAnsiTheme="minorHAnsi" w:cstheme="minorHAnsi"/>
          <w:sz w:val="27"/>
          <w:szCs w:val="27"/>
        </w:rPr>
        <w:t xml:space="preserve">gracias a un programa impulsado por la Diputación de Ciudad Real, </w:t>
      </w:r>
      <w:r w:rsidR="005A06C3" w:rsidRPr="005A06C3">
        <w:rPr>
          <w:rFonts w:asciiTheme="minorHAnsi" w:hAnsiTheme="minorHAnsi" w:cstheme="minorHAnsi"/>
          <w:sz w:val="27"/>
          <w:szCs w:val="27"/>
        </w:rPr>
        <w:t xml:space="preserve">que se desarrollará los días 8 y 9 de mayo bajo el paraguas </w:t>
      </w:r>
      <w:r w:rsidR="005A06C3" w:rsidRPr="005A06C3">
        <w:rPr>
          <w:rFonts w:asciiTheme="minorHAnsi" w:hAnsiTheme="minorHAnsi" w:cstheme="minorHAnsi"/>
          <w:sz w:val="27"/>
          <w:szCs w:val="27"/>
        </w:rPr>
        <w:lastRenderedPageBreak/>
        <w:t xml:space="preserve">del </w:t>
      </w:r>
      <w:r w:rsidR="005A06C3" w:rsidRPr="005A06C3">
        <w:rPr>
          <w:rFonts w:asciiTheme="minorHAnsi" w:hAnsiTheme="minorHAnsi" w:cstheme="minorHAnsi"/>
          <w:i/>
          <w:iCs/>
          <w:sz w:val="27"/>
          <w:szCs w:val="27"/>
        </w:rPr>
        <w:t>Programa Reto Internacional 2025</w:t>
      </w:r>
      <w:r w:rsidR="005A06C3" w:rsidRPr="005A06C3">
        <w:rPr>
          <w:rFonts w:asciiTheme="minorHAnsi" w:hAnsiTheme="minorHAnsi" w:cstheme="minorHAnsi"/>
          <w:sz w:val="27"/>
          <w:szCs w:val="27"/>
        </w:rPr>
        <w:t xml:space="preserve"> de la Cámara de Comercio, tras la Feria Nacional del Vino</w:t>
      </w:r>
      <w:r w:rsidR="005A06C3">
        <w:rPr>
          <w:rFonts w:asciiTheme="minorHAnsi" w:hAnsiTheme="minorHAnsi" w:cstheme="minorHAnsi"/>
          <w:sz w:val="27"/>
          <w:szCs w:val="27"/>
        </w:rPr>
        <w:t>.</w:t>
      </w:r>
    </w:p>
    <w:sectPr w:rsidR="00740EAB" w:rsidRPr="00F0066D" w:rsidSect="00DC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1843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7388" w14:textId="77777777" w:rsidR="00E41263" w:rsidRDefault="00E41263">
      <w:r>
        <w:separator/>
      </w:r>
    </w:p>
  </w:endnote>
  <w:endnote w:type="continuationSeparator" w:id="0">
    <w:p w14:paraId="7A46113F" w14:textId="77777777" w:rsidR="00E41263" w:rsidRDefault="00E4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A1B6" w14:textId="77777777" w:rsidR="00165C27" w:rsidRDefault="00165C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E087" w14:textId="0B2EA3C1" w:rsidR="00850E86" w:rsidRDefault="00DC57FA">
    <w:pPr>
      <w:pStyle w:val="Piedepgina"/>
      <w:tabs>
        <w:tab w:val="left" w:pos="1050"/>
      </w:tabs>
      <w:ind w:left="-12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6D956" wp14:editId="7A63C0A8">
          <wp:simplePos x="0" y="0"/>
          <wp:positionH relativeFrom="column">
            <wp:posOffset>3856990</wp:posOffset>
          </wp:positionH>
          <wp:positionV relativeFrom="paragraph">
            <wp:posOffset>-112395</wp:posOffset>
          </wp:positionV>
          <wp:extent cx="2400300" cy="590550"/>
          <wp:effectExtent l="0" t="0" r="0" b="0"/>
          <wp:wrapSquare wrapText="bothSides"/>
          <wp:docPr id="11920820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216" behindDoc="1" locked="0" layoutInCell="1" allowOverlap="1" wp14:anchorId="319C8425" wp14:editId="67A1BDFB">
          <wp:simplePos x="0" y="0"/>
          <wp:positionH relativeFrom="column">
            <wp:posOffset>-981710</wp:posOffset>
          </wp:positionH>
          <wp:positionV relativeFrom="paragraph">
            <wp:posOffset>-346075</wp:posOffset>
          </wp:positionV>
          <wp:extent cx="7560000" cy="1051200"/>
          <wp:effectExtent l="0" t="0" r="3175" b="0"/>
          <wp:wrapSquare wrapText="bothSides"/>
          <wp:docPr id="1476448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1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E8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F15C" w14:textId="77777777" w:rsidR="00165C27" w:rsidRDefault="00165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1B3C" w14:textId="77777777" w:rsidR="00E41263" w:rsidRDefault="00E41263">
      <w:r>
        <w:separator/>
      </w:r>
    </w:p>
  </w:footnote>
  <w:footnote w:type="continuationSeparator" w:id="0">
    <w:p w14:paraId="18872219" w14:textId="77777777" w:rsidR="00E41263" w:rsidRDefault="00E4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D0" w14:textId="77777777" w:rsidR="00165C27" w:rsidRDefault="00165C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6C54" w14:textId="33CAF09F" w:rsidR="00850E86" w:rsidRDefault="009C6AF5">
    <w:pPr>
      <w:pStyle w:val="Encabezado"/>
      <w:ind w:left="-1260"/>
    </w:pPr>
    <w:r>
      <w:rPr>
        <w:noProof/>
        <w:lang w:eastAsia="es-ES"/>
      </w:rPr>
      <w:drawing>
        <wp:inline distT="0" distB="0" distL="0" distR="0" wp14:anchorId="5623AFA9" wp14:editId="1D251CB4">
          <wp:extent cx="3019425" cy="1352550"/>
          <wp:effectExtent l="0" t="0" r="0" b="0"/>
          <wp:docPr id="787679284" name="Imagen 787679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5DD09F" w14:textId="77777777" w:rsidR="00850E86" w:rsidRDefault="00850E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B524" w14:textId="77777777" w:rsidR="00165C27" w:rsidRDefault="00165C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D11731"/>
    <w:multiLevelType w:val="hybridMultilevel"/>
    <w:tmpl w:val="AE240C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BAE"/>
    <w:multiLevelType w:val="hybridMultilevel"/>
    <w:tmpl w:val="39D03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63D"/>
    <w:multiLevelType w:val="hybridMultilevel"/>
    <w:tmpl w:val="E1320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CB9"/>
    <w:multiLevelType w:val="hybridMultilevel"/>
    <w:tmpl w:val="47EEDB9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53330"/>
    <w:multiLevelType w:val="hybridMultilevel"/>
    <w:tmpl w:val="DB5E3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31D5"/>
    <w:multiLevelType w:val="hybridMultilevel"/>
    <w:tmpl w:val="5DD2BA2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2D41CB"/>
    <w:multiLevelType w:val="hybridMultilevel"/>
    <w:tmpl w:val="9EB4F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E2413"/>
    <w:multiLevelType w:val="hybridMultilevel"/>
    <w:tmpl w:val="42C86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70F9"/>
    <w:multiLevelType w:val="hybridMultilevel"/>
    <w:tmpl w:val="9CF03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94820">
    <w:abstractNumId w:val="0"/>
  </w:num>
  <w:num w:numId="2" w16cid:durableId="1067846182">
    <w:abstractNumId w:val="1"/>
  </w:num>
  <w:num w:numId="3" w16cid:durableId="283390797">
    <w:abstractNumId w:val="6"/>
  </w:num>
  <w:num w:numId="4" w16cid:durableId="153645541">
    <w:abstractNumId w:val="4"/>
  </w:num>
  <w:num w:numId="5" w16cid:durableId="7802133">
    <w:abstractNumId w:val="9"/>
  </w:num>
  <w:num w:numId="6" w16cid:durableId="993097450">
    <w:abstractNumId w:val="2"/>
  </w:num>
  <w:num w:numId="7" w16cid:durableId="1917127377">
    <w:abstractNumId w:val="7"/>
  </w:num>
  <w:num w:numId="8" w16cid:durableId="660894640">
    <w:abstractNumId w:val="5"/>
  </w:num>
  <w:num w:numId="9" w16cid:durableId="224726598">
    <w:abstractNumId w:val="8"/>
  </w:num>
  <w:num w:numId="10" w16cid:durableId="614757084">
    <w:abstractNumId w:val="10"/>
  </w:num>
  <w:num w:numId="11" w16cid:durableId="134817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83"/>
    <w:rsid w:val="00014BDF"/>
    <w:rsid w:val="00020578"/>
    <w:rsid w:val="00036358"/>
    <w:rsid w:val="00065814"/>
    <w:rsid w:val="0006597F"/>
    <w:rsid w:val="00086A13"/>
    <w:rsid w:val="00091B3B"/>
    <w:rsid w:val="000A176F"/>
    <w:rsid w:val="000B6D7E"/>
    <w:rsid w:val="000C6E05"/>
    <w:rsid w:val="000D38B7"/>
    <w:rsid w:val="001203D4"/>
    <w:rsid w:val="00137D9C"/>
    <w:rsid w:val="00157ED4"/>
    <w:rsid w:val="00165C27"/>
    <w:rsid w:val="001923FD"/>
    <w:rsid w:val="001A1B15"/>
    <w:rsid w:val="001A6F12"/>
    <w:rsid w:val="001E7D2A"/>
    <w:rsid w:val="001F1366"/>
    <w:rsid w:val="0020235A"/>
    <w:rsid w:val="00215116"/>
    <w:rsid w:val="00232400"/>
    <w:rsid w:val="00266434"/>
    <w:rsid w:val="00276550"/>
    <w:rsid w:val="002926C6"/>
    <w:rsid w:val="0029472E"/>
    <w:rsid w:val="002A2C1B"/>
    <w:rsid w:val="002B3E5F"/>
    <w:rsid w:val="002B496F"/>
    <w:rsid w:val="002F34BA"/>
    <w:rsid w:val="00307086"/>
    <w:rsid w:val="003617F2"/>
    <w:rsid w:val="00386E68"/>
    <w:rsid w:val="003B23EB"/>
    <w:rsid w:val="003C1789"/>
    <w:rsid w:val="00402D40"/>
    <w:rsid w:val="00404622"/>
    <w:rsid w:val="00445DC5"/>
    <w:rsid w:val="00463B16"/>
    <w:rsid w:val="004A4ED8"/>
    <w:rsid w:val="004B2850"/>
    <w:rsid w:val="004F0F62"/>
    <w:rsid w:val="00547E98"/>
    <w:rsid w:val="00557085"/>
    <w:rsid w:val="005834B9"/>
    <w:rsid w:val="00584CC2"/>
    <w:rsid w:val="00592078"/>
    <w:rsid w:val="005A06C3"/>
    <w:rsid w:val="005B1E0C"/>
    <w:rsid w:val="005B5839"/>
    <w:rsid w:val="005D103C"/>
    <w:rsid w:val="005F355D"/>
    <w:rsid w:val="00610B68"/>
    <w:rsid w:val="00613A87"/>
    <w:rsid w:val="006406F6"/>
    <w:rsid w:val="00643CCD"/>
    <w:rsid w:val="00646895"/>
    <w:rsid w:val="00655D52"/>
    <w:rsid w:val="00656E65"/>
    <w:rsid w:val="00695B7E"/>
    <w:rsid w:val="006D4A35"/>
    <w:rsid w:val="006D5195"/>
    <w:rsid w:val="006F2257"/>
    <w:rsid w:val="006F375E"/>
    <w:rsid w:val="0072029C"/>
    <w:rsid w:val="00740EAB"/>
    <w:rsid w:val="007545E1"/>
    <w:rsid w:val="00781CAE"/>
    <w:rsid w:val="00791D33"/>
    <w:rsid w:val="00797C54"/>
    <w:rsid w:val="007B20AE"/>
    <w:rsid w:val="007E177C"/>
    <w:rsid w:val="007F453A"/>
    <w:rsid w:val="00823DF8"/>
    <w:rsid w:val="008258B2"/>
    <w:rsid w:val="00850E86"/>
    <w:rsid w:val="00923283"/>
    <w:rsid w:val="00925941"/>
    <w:rsid w:val="00934E35"/>
    <w:rsid w:val="00985D4A"/>
    <w:rsid w:val="00993431"/>
    <w:rsid w:val="009A7D2D"/>
    <w:rsid w:val="009B7330"/>
    <w:rsid w:val="009C6AF5"/>
    <w:rsid w:val="009D207B"/>
    <w:rsid w:val="00A024F9"/>
    <w:rsid w:val="00A2386F"/>
    <w:rsid w:val="00A316A5"/>
    <w:rsid w:val="00A4388D"/>
    <w:rsid w:val="00A479BA"/>
    <w:rsid w:val="00A61119"/>
    <w:rsid w:val="00A61268"/>
    <w:rsid w:val="00A96B52"/>
    <w:rsid w:val="00AC7AAC"/>
    <w:rsid w:val="00AD241B"/>
    <w:rsid w:val="00AD5381"/>
    <w:rsid w:val="00AE7257"/>
    <w:rsid w:val="00B2015E"/>
    <w:rsid w:val="00B77378"/>
    <w:rsid w:val="00B77E5A"/>
    <w:rsid w:val="00BA0EBB"/>
    <w:rsid w:val="00BB6065"/>
    <w:rsid w:val="00BD007F"/>
    <w:rsid w:val="00BD0DAA"/>
    <w:rsid w:val="00C00AAE"/>
    <w:rsid w:val="00C359DE"/>
    <w:rsid w:val="00C44344"/>
    <w:rsid w:val="00C56A37"/>
    <w:rsid w:val="00C70684"/>
    <w:rsid w:val="00C962EB"/>
    <w:rsid w:val="00CE2E13"/>
    <w:rsid w:val="00CE317E"/>
    <w:rsid w:val="00CE696C"/>
    <w:rsid w:val="00D026F0"/>
    <w:rsid w:val="00D16027"/>
    <w:rsid w:val="00D61D3E"/>
    <w:rsid w:val="00D6246D"/>
    <w:rsid w:val="00D76558"/>
    <w:rsid w:val="00D776DE"/>
    <w:rsid w:val="00D8579E"/>
    <w:rsid w:val="00D85BB9"/>
    <w:rsid w:val="00DC28D0"/>
    <w:rsid w:val="00DC57FA"/>
    <w:rsid w:val="00E04092"/>
    <w:rsid w:val="00E074A2"/>
    <w:rsid w:val="00E1112F"/>
    <w:rsid w:val="00E16ACE"/>
    <w:rsid w:val="00E30A6A"/>
    <w:rsid w:val="00E41263"/>
    <w:rsid w:val="00E55983"/>
    <w:rsid w:val="00E64A58"/>
    <w:rsid w:val="00E7000C"/>
    <w:rsid w:val="00E731CE"/>
    <w:rsid w:val="00E961C1"/>
    <w:rsid w:val="00EB5848"/>
    <w:rsid w:val="00F0066D"/>
    <w:rsid w:val="00F020F7"/>
    <w:rsid w:val="00F15E03"/>
    <w:rsid w:val="00F3672B"/>
    <w:rsid w:val="00F42DE0"/>
    <w:rsid w:val="00F47969"/>
    <w:rsid w:val="00F754F7"/>
    <w:rsid w:val="00F814C1"/>
    <w:rsid w:val="00FA0F1A"/>
    <w:rsid w:val="00F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91ED0B3"/>
  <w15:chartTrackingRefBased/>
  <w15:docId w15:val="{3EDBAB42-8A94-42BC-B546-5D0A277A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34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Verdana" w:hAnsi="Verdana" w:cs="Verdana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uppressAutoHyphens/>
      <w:spacing w:before="240" w:after="60"/>
      <w:outlineLvl w:val="4"/>
    </w:pPr>
    <w:rPr>
      <w:rFonts w:ascii="Verdana" w:hAnsi="Verdana" w:cs="Verdana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suppressAutoHyphens/>
      <w:spacing w:before="240" w:after="60"/>
      <w:outlineLvl w:val="5"/>
    </w:pPr>
    <w:rPr>
      <w:rFonts w:ascii="Verdana" w:hAnsi="Verdana" w:cs="Verdana"/>
      <w:b/>
      <w:bCs/>
      <w:sz w:val="22"/>
      <w:szCs w:val="22"/>
      <w:lang w:eastAsia="zh-CN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suppressAutoHyphens/>
      <w:spacing w:before="240" w:after="60"/>
      <w:outlineLvl w:val="6"/>
    </w:pPr>
    <w:rPr>
      <w:rFonts w:ascii="Verdana" w:hAnsi="Verdana" w:cs="Verdana"/>
      <w:b/>
      <w:sz w:val="16"/>
      <w:szCs w:val="16"/>
      <w:lang w:eastAsia="zh-CN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suppressAutoHyphens/>
      <w:spacing w:before="240" w:after="60"/>
      <w:outlineLvl w:val="7"/>
    </w:pPr>
    <w:rPr>
      <w:rFonts w:ascii="Verdana" w:hAnsi="Verdana" w:cs="Verdana"/>
      <w:b/>
      <w:i/>
      <w:iCs/>
      <w:sz w:val="16"/>
      <w:szCs w:val="16"/>
      <w:lang w:eastAsia="zh-CN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uppressAutoHyphens/>
      <w:spacing w:before="240" w:after="60"/>
      <w:outlineLvl w:val="8"/>
    </w:pPr>
    <w:rPr>
      <w:rFonts w:ascii="Cambria" w:hAnsi="Cambria" w:cs="Cambria"/>
      <w:b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eastAsia="Calibri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1Car">
    <w:name w:val="Título 1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tulo2Car">
    <w:name w:val="Título 2 C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rPr>
      <w:b/>
      <w:bCs/>
      <w:sz w:val="28"/>
      <w:szCs w:val="28"/>
    </w:rPr>
  </w:style>
  <w:style w:type="character" w:customStyle="1" w:styleId="Ttulo5Car">
    <w:name w:val="Título 5 Car"/>
    <w:rPr>
      <w:b/>
      <w:bCs/>
      <w:i/>
      <w:iCs/>
      <w:sz w:val="26"/>
      <w:szCs w:val="26"/>
    </w:rPr>
  </w:style>
  <w:style w:type="character" w:customStyle="1" w:styleId="Ttulo6Car">
    <w:name w:val="Título 6 Car"/>
    <w:rPr>
      <w:b/>
      <w:bCs/>
    </w:rPr>
  </w:style>
  <w:style w:type="character" w:customStyle="1" w:styleId="Ttulo7Car">
    <w:name w:val="Título 7 Car"/>
    <w:rPr>
      <w:sz w:val="24"/>
      <w:szCs w:val="24"/>
    </w:rPr>
  </w:style>
  <w:style w:type="character" w:customStyle="1" w:styleId="Ttulo8Car">
    <w:name w:val="Título 8 Car"/>
    <w:rPr>
      <w:i/>
      <w:iCs/>
      <w:sz w:val="24"/>
      <w:szCs w:val="24"/>
    </w:rPr>
  </w:style>
  <w:style w:type="character" w:customStyle="1" w:styleId="Ttulo9Car">
    <w:name w:val="Título 9 Car"/>
    <w:rPr>
      <w:rFonts w:ascii="Cambria" w:eastAsia="Times New Roman" w:hAnsi="Cambria" w:cs="Cambria"/>
    </w:rPr>
  </w:style>
  <w:style w:type="character" w:customStyle="1" w:styleId="TtuloCar">
    <w:name w:val="Título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SubttuloCar">
    <w:name w:val="Subtítulo Car"/>
    <w:rPr>
      <w:rFonts w:ascii="Cambria" w:eastAsia="Times New Roman" w:hAnsi="Cambria" w:cs="Cambria"/>
      <w:sz w:val="24"/>
      <w:szCs w:val="24"/>
    </w:rPr>
  </w:style>
  <w:style w:type="character" w:styleId="Textoennegrita">
    <w:name w:val="Strong"/>
    <w:uiPriority w:val="22"/>
    <w:qFormat/>
    <w:rPr>
      <w:b/>
      <w:bCs/>
    </w:rPr>
  </w:style>
  <w:style w:type="character" w:styleId="nfasis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CitaCar">
    <w:name w:val="Cita Car"/>
    <w:rPr>
      <w:i/>
      <w:sz w:val="24"/>
      <w:szCs w:val="24"/>
    </w:rPr>
  </w:style>
  <w:style w:type="character" w:customStyle="1" w:styleId="CitadestacadaCar">
    <w:name w:val="Cita destacada Car"/>
    <w:rPr>
      <w:b/>
      <w:i/>
      <w:sz w:val="24"/>
    </w:rPr>
  </w:style>
  <w:style w:type="character" w:styleId="nfasissutil">
    <w:name w:val="Subtle Emphasis"/>
    <w:qFormat/>
    <w:rPr>
      <w:i/>
      <w:color w:val="5A5A5A"/>
    </w:rPr>
  </w:style>
  <w:style w:type="character" w:styleId="nfasisintenso">
    <w:name w:val="Intense Emphasis"/>
    <w:qFormat/>
    <w:rPr>
      <w:b/>
      <w:i/>
      <w:sz w:val="24"/>
      <w:szCs w:val="24"/>
      <w:u w:val="single"/>
    </w:rPr>
  </w:style>
  <w:style w:type="character" w:styleId="Referenciasutil">
    <w:name w:val="Subtle Reference"/>
    <w:qFormat/>
    <w:rPr>
      <w:sz w:val="24"/>
      <w:szCs w:val="24"/>
      <w:u w:val="single"/>
    </w:rPr>
  </w:style>
  <w:style w:type="character" w:styleId="Referenciaintensa">
    <w:name w:val="Intense Reference"/>
    <w:qFormat/>
    <w:rPr>
      <w:b/>
      <w:sz w:val="24"/>
      <w:u w:val="single"/>
    </w:rPr>
  </w:style>
  <w:style w:type="character" w:styleId="Ttulodellibro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paragraph" w:customStyle="1" w:styleId="Encabezado1">
    <w:name w:val="Encabezado1"/>
    <w:basedOn w:val="Normal"/>
    <w:next w:val="Normal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extoindependiente">
    <w:name w:val="Body Text"/>
    <w:basedOn w:val="Normal"/>
    <w:pPr>
      <w:suppressAutoHyphens/>
      <w:spacing w:after="140" w:line="288" w:lineRule="auto"/>
    </w:pPr>
    <w:rPr>
      <w:rFonts w:ascii="Verdana" w:hAnsi="Verdana" w:cs="Verdana"/>
      <w:b/>
      <w:sz w:val="16"/>
      <w:szCs w:val="16"/>
      <w:lang w:eastAsia="zh-CN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uppressAutoHyphens/>
      <w:spacing w:before="120" w:after="120"/>
    </w:pPr>
    <w:rPr>
      <w:rFonts w:ascii="Verdana" w:hAnsi="Verdana" w:cs="Mangal"/>
      <w:b/>
      <w:i/>
      <w:iCs/>
      <w:lang w:eastAsia="zh-CN"/>
    </w:rPr>
  </w:style>
  <w:style w:type="paragraph" w:customStyle="1" w:styleId="ndice">
    <w:name w:val="Índice"/>
    <w:basedOn w:val="Normal"/>
    <w:pPr>
      <w:suppressLineNumbers/>
      <w:suppressAutoHyphens/>
    </w:pPr>
    <w:rPr>
      <w:rFonts w:ascii="Verdana" w:hAnsi="Verdana" w:cs="Mangal"/>
      <w:b/>
      <w:sz w:val="16"/>
      <w:szCs w:val="16"/>
      <w:lang w:eastAsia="zh-CN"/>
    </w:rPr>
  </w:style>
  <w:style w:type="paragraph" w:styleId="Encabezado">
    <w:name w:val="head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Piedepgina">
    <w:name w:val="foot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Textodeglobo">
    <w:name w:val="Balloon Text"/>
    <w:basedOn w:val="Normal"/>
    <w:pPr>
      <w:suppressAutoHyphens/>
    </w:pPr>
    <w:rPr>
      <w:rFonts w:ascii="Tahoma" w:hAnsi="Tahoma" w:cs="Tahoma"/>
      <w:b/>
      <w:sz w:val="16"/>
      <w:szCs w:val="16"/>
      <w:lang w:eastAsia="zh-CN"/>
    </w:rPr>
  </w:style>
  <w:style w:type="paragraph" w:styleId="Subttulo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 w:cs="Cambria"/>
      <w:b/>
      <w:sz w:val="16"/>
      <w:szCs w:val="16"/>
      <w:lang w:eastAsia="zh-CN"/>
    </w:rPr>
  </w:style>
  <w:style w:type="paragraph" w:styleId="Sinespaciado">
    <w:name w:val="No Spacing"/>
    <w:basedOn w:val="Normal"/>
    <w:qFormat/>
    <w:pPr>
      <w:suppressAutoHyphens/>
    </w:pPr>
    <w:rPr>
      <w:rFonts w:ascii="Verdana" w:hAnsi="Verdana" w:cs="Verdana"/>
      <w:b/>
      <w:sz w:val="16"/>
      <w:szCs w:val="32"/>
      <w:lang w:eastAsia="zh-CN"/>
    </w:rPr>
  </w:style>
  <w:style w:type="paragraph" w:styleId="Prrafodelista">
    <w:name w:val="List Paragraph"/>
    <w:basedOn w:val="Normal"/>
    <w:uiPriority w:val="34"/>
    <w:qFormat/>
    <w:pPr>
      <w:suppressAutoHyphens/>
      <w:ind w:left="720"/>
      <w:contextualSpacing/>
    </w:pPr>
    <w:rPr>
      <w:rFonts w:ascii="Verdana" w:hAnsi="Verdana" w:cs="Verdana"/>
      <w:b/>
      <w:sz w:val="16"/>
      <w:szCs w:val="16"/>
      <w:lang w:eastAsia="zh-CN"/>
    </w:rPr>
  </w:style>
  <w:style w:type="paragraph" w:styleId="Cita">
    <w:name w:val="Quote"/>
    <w:basedOn w:val="Normal"/>
    <w:next w:val="Normal"/>
    <w:qFormat/>
    <w:pPr>
      <w:suppressAutoHyphens/>
    </w:pPr>
    <w:rPr>
      <w:rFonts w:ascii="Verdana" w:hAnsi="Verdana" w:cs="Verdana"/>
      <w:b/>
      <w:i/>
      <w:sz w:val="16"/>
      <w:szCs w:val="16"/>
      <w:lang w:eastAsia="zh-CN"/>
    </w:rPr>
  </w:style>
  <w:style w:type="paragraph" w:styleId="Citadestacada">
    <w:name w:val="Intense Quote"/>
    <w:basedOn w:val="Normal"/>
    <w:next w:val="Normal"/>
    <w:qFormat/>
    <w:pPr>
      <w:suppressAutoHyphens/>
      <w:ind w:left="720" w:right="720"/>
    </w:pPr>
    <w:rPr>
      <w:rFonts w:ascii="Verdana" w:hAnsi="Verdana" w:cs="Verdana"/>
      <w:b/>
      <w:i/>
      <w:sz w:val="16"/>
      <w:szCs w:val="22"/>
      <w:lang w:eastAsia="zh-CN"/>
    </w:rPr>
  </w:style>
  <w:style w:type="paragraph" w:customStyle="1" w:styleId="TtulodeTDC">
    <w:name w:val="Título de TDC"/>
    <w:basedOn w:val="Ttulo1"/>
    <w:next w:val="Normal"/>
    <w:qFormat/>
    <w:pPr>
      <w:numPr>
        <w:numId w:val="0"/>
      </w:numPr>
    </w:pPr>
  </w:style>
  <w:style w:type="character" w:styleId="Hipervnculo">
    <w:name w:val="Hyperlink"/>
    <w:uiPriority w:val="99"/>
    <w:semiHidden/>
    <w:unhideWhenUsed/>
    <w:rsid w:val="00E64A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3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ie\Thema%20International\Fenavin%202017\Plantilla_FENAV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Plantilla_FENAVIN.DOTX</Template>
  <TotalTime>2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Calderon Sund</dc:creator>
  <cp:keywords/>
  <dc:description/>
  <cp:lastModifiedBy>Usuario</cp:lastModifiedBy>
  <cp:revision>2</cp:revision>
  <cp:lastPrinted>2024-10-03T07:49:00Z</cp:lastPrinted>
  <dcterms:created xsi:type="dcterms:W3CDTF">2025-05-07T13:18:00Z</dcterms:created>
  <dcterms:modified xsi:type="dcterms:W3CDTF">2025-05-07T13:18:00Z</dcterms:modified>
</cp:coreProperties>
</file>