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B60F6D" w14:textId="77777777" w:rsidR="00590F7A" w:rsidRDefault="004D1688">
      <w:pPr>
        <w:spacing w:before="100" w:after="100"/>
        <w:jc w:val="both"/>
        <w:rPr>
          <w:rFonts w:ascii="Calibri" w:eastAsia="Calibri" w:hAnsi="Calibri" w:cs="Calibri"/>
          <w:b/>
          <w:sz w:val="36"/>
          <w:szCs w:val="36"/>
        </w:rPr>
      </w:pPr>
      <w:r>
        <w:rPr>
          <w:rFonts w:ascii="Calibri" w:eastAsia="Calibri" w:hAnsi="Calibri" w:cs="Calibri"/>
          <w:b/>
          <w:sz w:val="36"/>
          <w:szCs w:val="36"/>
        </w:rPr>
        <w:t>La chef María Morales marida tradición y vino en FENAVIN</w:t>
      </w:r>
    </w:p>
    <w:p w14:paraId="667AA355" w14:textId="77777777" w:rsidR="00590F7A" w:rsidRDefault="00590F7A">
      <w:pPr>
        <w:spacing w:before="100" w:after="100"/>
        <w:jc w:val="both"/>
        <w:rPr>
          <w:sz w:val="36"/>
          <w:szCs w:val="36"/>
        </w:rPr>
      </w:pPr>
    </w:p>
    <w:p w14:paraId="09D8F2D0" w14:textId="77777777" w:rsidR="00590F7A" w:rsidRDefault="004D1688">
      <w:pPr>
        <w:spacing w:before="280" w:after="280"/>
        <w:jc w:val="both"/>
        <w:rPr>
          <w:rFonts w:ascii="Calibri" w:eastAsia="Calibri" w:hAnsi="Calibri" w:cs="Calibri"/>
          <w:sz w:val="20"/>
          <w:szCs w:val="20"/>
        </w:rPr>
      </w:pPr>
      <w:r>
        <w:rPr>
          <w:rFonts w:ascii="Calibri" w:eastAsia="Calibri" w:hAnsi="Calibri" w:cs="Calibri"/>
        </w:rPr>
        <w:t>Ciudad Real - 07/05/2025 La chef María Morales ha dirigido este martes un exclusivo showcooking organizado por la Cooperativa Virgen de las Viñas, en el marco de FENAVIN para poner en valor la gama más premium de Bodega y Almazara Virgen de las Viñas: Lienzo.</w:t>
      </w:r>
    </w:p>
    <w:p w14:paraId="62E7BD7F" w14:textId="5ADD5ED0" w:rsidR="00590F7A" w:rsidRDefault="004D1688">
      <w:pPr>
        <w:spacing w:before="100" w:after="100"/>
        <w:jc w:val="both"/>
        <w:rPr>
          <w:rFonts w:ascii="Calibri" w:eastAsia="Calibri" w:hAnsi="Calibri" w:cs="Calibri"/>
          <w:sz w:val="20"/>
          <w:szCs w:val="20"/>
        </w:rPr>
      </w:pPr>
      <w:r>
        <w:rPr>
          <w:rFonts w:ascii="Calibri" w:eastAsia="Calibri" w:hAnsi="Calibri" w:cs="Calibri"/>
        </w:rPr>
        <w:t xml:space="preserve">El recorrido gastronómico ha arrancado con una vichyssoise de </w:t>
      </w:r>
      <w:r>
        <w:rPr>
          <w:rFonts w:ascii="Calibri" w:eastAsia="Calibri" w:hAnsi="Calibri" w:cs="Calibri"/>
        </w:rPr>
        <w:t>apio con lima, acompañado de sardina ahumada, huevas de lumpo y carpaccio de uvas, maridado con un Airén. Le ha seguido un brioche de lomo de orza con asadillos manchegos y emulsión de azafrán, perfecto para el Lienzo Tinto. Como broche final, una pavlova de mango con nata montada, chocolate blanco, vainilla y almendras, pensada para armonizar con el espumoso de la casa.</w:t>
      </w:r>
    </w:p>
    <w:p w14:paraId="6F5DAA38" w14:textId="3B9EA03F" w:rsidR="00590F7A" w:rsidRDefault="004D1688">
      <w:pPr>
        <w:spacing w:before="100" w:after="100"/>
        <w:jc w:val="both"/>
        <w:rPr>
          <w:rFonts w:ascii="Calibri" w:eastAsia="Calibri" w:hAnsi="Calibri" w:cs="Calibri"/>
          <w:sz w:val="20"/>
          <w:szCs w:val="20"/>
        </w:rPr>
      </w:pPr>
      <w:r>
        <w:rPr>
          <w:rFonts w:ascii="Calibri" w:eastAsia="Calibri" w:hAnsi="Calibri" w:cs="Calibri"/>
        </w:rPr>
        <w:t>"Me siento fenomenal de estar en mi tierra", ha confesado Morales, quien colabora con la bodega desde septiembre. “Este evento lo teníamos en mente desde el minuto uno, y hoy solo toca disfrutarlo”, ha concluido.</w:t>
      </w:r>
    </w:p>
    <w:p w14:paraId="7758148F" w14:textId="77777777" w:rsidR="00590F7A" w:rsidRDefault="00590F7A">
      <w:pPr>
        <w:spacing w:before="100" w:after="100"/>
        <w:jc w:val="both"/>
        <w:rPr>
          <w:sz w:val="20"/>
          <w:szCs w:val="20"/>
        </w:rPr>
      </w:pPr>
    </w:p>
    <w:p w14:paraId="0919B9A6" w14:textId="77777777" w:rsidR="00590F7A" w:rsidRDefault="00590F7A">
      <w:pPr>
        <w:spacing w:before="100" w:after="100"/>
        <w:jc w:val="both"/>
        <w:rPr>
          <w:sz w:val="20"/>
          <w:szCs w:val="20"/>
        </w:rPr>
      </w:pPr>
    </w:p>
    <w:sectPr w:rsidR="00590F7A">
      <w:headerReference w:type="even" r:id="rId6"/>
      <w:headerReference w:type="default" r:id="rId7"/>
      <w:footerReference w:type="even" r:id="rId8"/>
      <w:footerReference w:type="default" r:id="rId9"/>
      <w:headerReference w:type="first" r:id="rId10"/>
      <w:footerReference w:type="first" r:id="rId11"/>
      <w:pgSz w:w="11906" w:h="16838"/>
      <w:pgMar w:top="2127" w:right="1133" w:bottom="1843"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707B" w14:textId="77777777" w:rsidR="004D1688" w:rsidRDefault="004D1688">
      <w:r>
        <w:separator/>
      </w:r>
    </w:p>
  </w:endnote>
  <w:endnote w:type="continuationSeparator" w:id="0">
    <w:p w14:paraId="3BB6717F" w14:textId="77777777" w:rsidR="004D1688" w:rsidRDefault="004D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9168" w14:textId="77777777" w:rsidR="00590F7A" w:rsidRDefault="00590F7A">
    <w:pPr>
      <w:pBdr>
        <w:top w:val="nil"/>
        <w:left w:val="nil"/>
        <w:bottom w:val="nil"/>
        <w:right w:val="nil"/>
        <w:between w:val="nil"/>
      </w:pBdr>
      <w:rPr>
        <w:rFonts w:ascii="Verdana" w:eastAsia="Verdana" w:hAnsi="Verdana" w:cs="Verdana"/>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FCE2" w14:textId="77777777" w:rsidR="00590F7A" w:rsidRDefault="004D1688">
    <w:pPr>
      <w:pBdr>
        <w:top w:val="nil"/>
        <w:left w:val="nil"/>
        <w:bottom w:val="nil"/>
        <w:right w:val="nil"/>
        <w:between w:val="nil"/>
      </w:pBdr>
      <w:tabs>
        <w:tab w:val="left" w:pos="1050"/>
      </w:tabs>
      <w:ind w:left="-1260"/>
      <w:rPr>
        <w:rFonts w:ascii="Verdana" w:eastAsia="Verdana" w:hAnsi="Verdana" w:cs="Verdana"/>
        <w:b/>
        <w:color w:val="000000"/>
        <w:sz w:val="16"/>
        <w:szCs w:val="16"/>
      </w:rPr>
    </w:pPr>
    <w:r>
      <w:rPr>
        <w:rFonts w:ascii="Verdana" w:eastAsia="Verdana" w:hAnsi="Verdana" w:cs="Verdana"/>
        <w:b/>
        <w:color w:val="000000"/>
        <w:sz w:val="16"/>
        <w:szCs w:val="16"/>
      </w:rPr>
      <w:tab/>
    </w:r>
    <w:r>
      <w:rPr>
        <w:noProof/>
      </w:rPr>
      <w:drawing>
        <wp:anchor distT="0" distB="0" distL="114935" distR="114935" simplePos="0" relativeHeight="251658240" behindDoc="0" locked="0" layoutInCell="1" hidden="0" allowOverlap="1" wp14:anchorId="071F9012" wp14:editId="60E6AB73">
          <wp:simplePos x="0" y="0"/>
          <wp:positionH relativeFrom="column">
            <wp:posOffset>-981709</wp:posOffset>
          </wp:positionH>
          <wp:positionV relativeFrom="paragraph">
            <wp:posOffset>-346074</wp:posOffset>
          </wp:positionV>
          <wp:extent cx="7560000" cy="1051200"/>
          <wp:effectExtent l="0" t="0" r="0" b="0"/>
          <wp:wrapSquare wrapText="bothSides" distT="0" distB="0" distL="114935" distR="114935"/>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60000" cy="1051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C4C3B5D" wp14:editId="638E176E">
          <wp:simplePos x="0" y="0"/>
          <wp:positionH relativeFrom="column">
            <wp:posOffset>3856990</wp:posOffset>
          </wp:positionH>
          <wp:positionV relativeFrom="paragraph">
            <wp:posOffset>-112394</wp:posOffset>
          </wp:positionV>
          <wp:extent cx="2400300" cy="5905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00300" cy="5905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B167" w14:textId="77777777" w:rsidR="00590F7A" w:rsidRDefault="00590F7A">
    <w:pPr>
      <w:pBdr>
        <w:top w:val="nil"/>
        <w:left w:val="nil"/>
        <w:bottom w:val="nil"/>
        <w:right w:val="nil"/>
        <w:between w:val="nil"/>
      </w:pBdr>
      <w:rPr>
        <w:rFonts w:ascii="Verdana" w:eastAsia="Verdana" w:hAnsi="Verdana" w:cs="Verdana"/>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756F" w14:textId="77777777" w:rsidR="004D1688" w:rsidRDefault="004D1688">
      <w:r>
        <w:separator/>
      </w:r>
    </w:p>
  </w:footnote>
  <w:footnote w:type="continuationSeparator" w:id="0">
    <w:p w14:paraId="7F7CE2A3" w14:textId="77777777" w:rsidR="004D1688" w:rsidRDefault="004D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8463" w14:textId="77777777" w:rsidR="00590F7A" w:rsidRDefault="00590F7A">
    <w:pPr>
      <w:pBdr>
        <w:top w:val="nil"/>
        <w:left w:val="nil"/>
        <w:bottom w:val="nil"/>
        <w:right w:val="nil"/>
        <w:between w:val="nil"/>
      </w:pBdr>
      <w:rPr>
        <w:rFonts w:ascii="Verdana" w:eastAsia="Verdana" w:hAnsi="Verdana" w:cs="Verdana"/>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6B13" w14:textId="77777777" w:rsidR="00590F7A" w:rsidRDefault="004D1688">
    <w:pPr>
      <w:pBdr>
        <w:top w:val="nil"/>
        <w:left w:val="nil"/>
        <w:bottom w:val="nil"/>
        <w:right w:val="nil"/>
        <w:between w:val="nil"/>
      </w:pBdr>
      <w:ind w:left="-1260"/>
      <w:rPr>
        <w:rFonts w:ascii="Verdana" w:eastAsia="Verdana" w:hAnsi="Verdana" w:cs="Verdana"/>
        <w:b/>
        <w:color w:val="000000"/>
        <w:sz w:val="16"/>
        <w:szCs w:val="16"/>
      </w:rPr>
    </w:pPr>
    <w:r>
      <w:rPr>
        <w:rFonts w:ascii="Verdana" w:eastAsia="Verdana" w:hAnsi="Verdana" w:cs="Verdana"/>
        <w:b/>
        <w:noProof/>
        <w:color w:val="000000"/>
        <w:sz w:val="16"/>
        <w:szCs w:val="16"/>
      </w:rPr>
      <w:drawing>
        <wp:inline distT="0" distB="0" distL="0" distR="0" wp14:anchorId="32D16AA0" wp14:editId="26F459A3">
          <wp:extent cx="3019425" cy="135255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19425" cy="1352550"/>
                  </a:xfrm>
                  <a:prstGeom prst="rect">
                    <a:avLst/>
                  </a:prstGeom>
                  <a:ln/>
                </pic:spPr>
              </pic:pic>
            </a:graphicData>
          </a:graphic>
        </wp:inline>
      </w:drawing>
    </w:r>
  </w:p>
  <w:p w14:paraId="40537FAF" w14:textId="77777777" w:rsidR="00590F7A" w:rsidRDefault="00590F7A">
    <w:pPr>
      <w:pBdr>
        <w:top w:val="nil"/>
        <w:left w:val="nil"/>
        <w:bottom w:val="nil"/>
        <w:right w:val="nil"/>
        <w:between w:val="nil"/>
      </w:pBdr>
      <w:rPr>
        <w:rFonts w:ascii="Verdana" w:eastAsia="Verdana" w:hAnsi="Verdana" w:cs="Verdana"/>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BEA7" w14:textId="77777777" w:rsidR="00590F7A" w:rsidRDefault="00590F7A">
    <w:pPr>
      <w:pBdr>
        <w:top w:val="nil"/>
        <w:left w:val="nil"/>
        <w:bottom w:val="nil"/>
        <w:right w:val="nil"/>
        <w:between w:val="nil"/>
      </w:pBdr>
      <w:rPr>
        <w:rFonts w:ascii="Verdana" w:eastAsia="Verdana" w:hAnsi="Verdana" w:cs="Verdana"/>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7A"/>
    <w:rsid w:val="004D1688"/>
    <w:rsid w:val="00590F7A"/>
    <w:rsid w:val="00611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4F0"/>
  <w15:docId w15:val="{9B7E8637-F7D2-4D34-B747-65C34FB1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rPr>
  </w:style>
  <w:style w:type="paragraph" w:styleId="Ttulo4">
    <w:name w:val="heading 4"/>
    <w:basedOn w:val="Normal"/>
    <w:next w:val="Normal"/>
    <w:uiPriority w:val="9"/>
    <w:semiHidden/>
    <w:unhideWhenUsed/>
    <w:qFormat/>
    <w:pPr>
      <w:keepNext/>
      <w:spacing w:before="240" w:after="60"/>
      <w:ind w:left="864" w:hanging="864"/>
      <w:outlineLvl w:val="3"/>
    </w:pPr>
    <w:rPr>
      <w:rFonts w:ascii="Verdana" w:eastAsia="Verdana" w:hAnsi="Verdana" w:cs="Verdana"/>
      <w:b/>
      <w:sz w:val="28"/>
      <w:szCs w:val="28"/>
    </w:rPr>
  </w:style>
  <w:style w:type="paragraph" w:styleId="Ttulo5">
    <w:name w:val="heading 5"/>
    <w:basedOn w:val="Normal"/>
    <w:next w:val="Normal"/>
    <w:uiPriority w:val="9"/>
    <w:semiHidden/>
    <w:unhideWhenUsed/>
    <w:qFormat/>
    <w:pPr>
      <w:spacing w:before="240" w:after="60"/>
      <w:ind w:left="1008" w:hanging="1008"/>
      <w:outlineLvl w:val="4"/>
    </w:pPr>
    <w:rPr>
      <w:rFonts w:ascii="Verdana" w:eastAsia="Verdana" w:hAnsi="Verdana" w:cs="Verdana"/>
      <w:b/>
      <w:i/>
      <w:sz w:val="26"/>
      <w:szCs w:val="26"/>
    </w:rPr>
  </w:style>
  <w:style w:type="paragraph" w:styleId="Ttulo6">
    <w:name w:val="heading 6"/>
    <w:basedOn w:val="Normal"/>
    <w:next w:val="Normal"/>
    <w:uiPriority w:val="9"/>
    <w:semiHidden/>
    <w:unhideWhenUsed/>
    <w:qFormat/>
    <w:pPr>
      <w:spacing w:before="240" w:after="60"/>
      <w:ind w:left="1152" w:hanging="1152"/>
      <w:outlineLvl w:val="5"/>
    </w:pPr>
    <w:rPr>
      <w:rFonts w:ascii="Verdana" w:eastAsia="Verdana" w:hAnsi="Verdana" w:cs="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820</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2025-05-07T11:31:00Z</dcterms:created>
  <dcterms:modified xsi:type="dcterms:W3CDTF">2025-05-07T11:31:00Z</dcterms:modified>
</cp:coreProperties>
</file>