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94C84B" w14:textId="7BE6B010" w:rsidR="00EA6571" w:rsidRPr="00721B86" w:rsidRDefault="00721B86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721B86">
        <w:rPr>
          <w:rFonts w:asciiTheme="minorHAnsi" w:hAnsiTheme="minorHAnsi" w:cstheme="minorHAnsi"/>
          <w:b/>
          <w:bCs/>
          <w:sz w:val="40"/>
          <w:szCs w:val="40"/>
        </w:rPr>
        <w:t>Los jóvenes se interesan por e</w:t>
      </w:r>
      <w:r w:rsidR="00EA6571" w:rsidRPr="00721B86">
        <w:rPr>
          <w:rFonts w:asciiTheme="minorHAnsi" w:hAnsiTheme="minorHAnsi" w:cstheme="minorHAnsi"/>
          <w:b/>
          <w:bCs/>
          <w:sz w:val="40"/>
          <w:szCs w:val="40"/>
        </w:rPr>
        <w:t>l suelo</w:t>
      </w:r>
      <w:r w:rsidRPr="00721B86">
        <w:rPr>
          <w:rFonts w:asciiTheme="minorHAnsi" w:hAnsiTheme="minorHAnsi" w:cstheme="minorHAnsi"/>
          <w:b/>
          <w:bCs/>
          <w:sz w:val="40"/>
          <w:szCs w:val="40"/>
        </w:rPr>
        <w:t>,</w:t>
      </w:r>
      <w:r w:rsidR="00EA6571" w:rsidRPr="00721B8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721B86">
        <w:rPr>
          <w:rFonts w:asciiTheme="minorHAnsi" w:hAnsiTheme="minorHAnsi" w:cstheme="minorHAnsi"/>
          <w:b/>
          <w:bCs/>
          <w:sz w:val="40"/>
          <w:szCs w:val="40"/>
        </w:rPr>
        <w:t xml:space="preserve">que </w:t>
      </w:r>
      <w:r w:rsidR="00EA6571" w:rsidRPr="00721B86">
        <w:rPr>
          <w:rFonts w:asciiTheme="minorHAnsi" w:hAnsiTheme="minorHAnsi" w:cstheme="minorHAnsi"/>
          <w:b/>
          <w:bCs/>
          <w:sz w:val="40"/>
          <w:szCs w:val="40"/>
        </w:rPr>
        <w:t>define mucho el vino, según se conoció en FENAVIN, en la cata Viaje al Interior de la tierra</w:t>
      </w:r>
    </w:p>
    <w:p w14:paraId="2D2843D5" w14:textId="7D6C0CFA" w:rsidR="00842AAB" w:rsidRPr="00721B86" w:rsidRDefault="0020235A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721B86">
        <w:rPr>
          <w:rFonts w:asciiTheme="minorHAnsi" w:hAnsiTheme="minorHAnsi" w:cstheme="minorHAnsi"/>
          <w:b/>
          <w:bCs/>
          <w:sz w:val="20"/>
          <w:szCs w:val="20"/>
        </w:rPr>
        <w:t xml:space="preserve">Ciudad Real, </w:t>
      </w:r>
      <w:r w:rsidR="00FA0288" w:rsidRPr="00721B86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="0029718A" w:rsidRPr="00721B8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FA0288" w:rsidRPr="00721B86">
        <w:rPr>
          <w:rFonts w:asciiTheme="minorHAnsi" w:hAnsiTheme="minorHAnsi" w:cstheme="minorHAnsi"/>
          <w:b/>
          <w:bCs/>
          <w:sz w:val="20"/>
          <w:szCs w:val="20"/>
        </w:rPr>
        <w:t>05</w:t>
      </w:r>
      <w:r w:rsidRPr="00721B86">
        <w:rPr>
          <w:rFonts w:asciiTheme="minorHAnsi" w:hAnsiTheme="minorHAnsi" w:cstheme="minorHAnsi"/>
          <w:b/>
          <w:bCs/>
          <w:sz w:val="20"/>
          <w:szCs w:val="20"/>
        </w:rPr>
        <w:t>-2025</w:t>
      </w:r>
      <w:r w:rsidRPr="00721B86">
        <w:rPr>
          <w:rFonts w:asciiTheme="minorHAnsi" w:hAnsiTheme="minorHAnsi" w:cstheme="minorHAnsi"/>
          <w:sz w:val="20"/>
          <w:szCs w:val="20"/>
        </w:rPr>
        <w:t xml:space="preserve">.- </w:t>
      </w:r>
      <w:r w:rsidR="00502D80" w:rsidRPr="00721B86">
        <w:rPr>
          <w:rFonts w:asciiTheme="minorHAnsi" w:hAnsiTheme="minorHAnsi" w:cstheme="minorHAnsi"/>
          <w:sz w:val="20"/>
          <w:szCs w:val="20"/>
        </w:rPr>
        <w:t>La cata y armonía de “Viaje al interior de la tierra:  la influencia del suelo en los vinos</w:t>
      </w:r>
      <w:r w:rsidR="00207FCE" w:rsidRPr="00721B86">
        <w:rPr>
          <w:rFonts w:asciiTheme="minorHAnsi" w:hAnsiTheme="minorHAnsi" w:cstheme="minorHAnsi"/>
          <w:sz w:val="20"/>
          <w:szCs w:val="20"/>
        </w:rPr>
        <w:t>”</w:t>
      </w:r>
      <w:r w:rsidR="00502D80" w:rsidRPr="00721B86">
        <w:rPr>
          <w:rFonts w:asciiTheme="minorHAnsi" w:hAnsiTheme="minorHAnsi" w:cstheme="minorHAnsi"/>
          <w:sz w:val="20"/>
          <w:szCs w:val="20"/>
        </w:rPr>
        <w:t xml:space="preserve">, que organiza EDA con </w:t>
      </w:r>
      <w:proofErr w:type="spellStart"/>
      <w:r w:rsidR="00502D80" w:rsidRPr="00721B86">
        <w:rPr>
          <w:rFonts w:asciiTheme="minorHAnsi" w:hAnsiTheme="minorHAnsi" w:cstheme="minorHAnsi"/>
          <w:sz w:val="20"/>
          <w:szCs w:val="20"/>
        </w:rPr>
        <w:t>Basque</w:t>
      </w:r>
      <w:proofErr w:type="spellEnd"/>
      <w:r w:rsidR="00502D80" w:rsidRPr="00721B8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02D80" w:rsidRPr="00721B86">
        <w:rPr>
          <w:rFonts w:asciiTheme="minorHAnsi" w:hAnsiTheme="minorHAnsi" w:cstheme="minorHAnsi"/>
          <w:sz w:val="20"/>
          <w:szCs w:val="20"/>
        </w:rPr>
        <w:t>Culinary</w:t>
      </w:r>
      <w:proofErr w:type="spellEnd"/>
      <w:r w:rsidR="00502D80" w:rsidRPr="00721B86">
        <w:rPr>
          <w:rFonts w:asciiTheme="minorHAnsi" w:hAnsiTheme="minorHAnsi" w:cstheme="minorHAnsi"/>
          <w:sz w:val="20"/>
          <w:szCs w:val="20"/>
        </w:rPr>
        <w:t xml:space="preserve"> Center, atrajo mucho en FENAVIN, </w:t>
      </w:r>
      <w:proofErr w:type="gramStart"/>
      <w:r w:rsidR="00207FCE" w:rsidRPr="00721B86">
        <w:rPr>
          <w:rFonts w:asciiTheme="minorHAnsi" w:hAnsiTheme="minorHAnsi" w:cstheme="minorHAnsi"/>
          <w:sz w:val="20"/>
          <w:szCs w:val="20"/>
        </w:rPr>
        <w:t>llenando</w:t>
      </w:r>
      <w:r w:rsidR="00502D80" w:rsidRPr="00721B86">
        <w:rPr>
          <w:rFonts w:asciiTheme="minorHAnsi" w:hAnsiTheme="minorHAnsi" w:cstheme="minorHAnsi"/>
          <w:sz w:val="20"/>
          <w:szCs w:val="20"/>
        </w:rPr>
        <w:t xml:space="preserve">  su</w:t>
      </w:r>
      <w:proofErr w:type="gramEnd"/>
      <w:r w:rsidR="00502D80" w:rsidRPr="00721B86">
        <w:rPr>
          <w:rFonts w:asciiTheme="minorHAnsi" w:hAnsiTheme="minorHAnsi" w:cstheme="minorHAnsi"/>
          <w:sz w:val="20"/>
          <w:szCs w:val="20"/>
        </w:rPr>
        <w:t xml:space="preserve"> aforo</w:t>
      </w:r>
      <w:r w:rsidR="00721B86" w:rsidRPr="00721B86">
        <w:rPr>
          <w:rFonts w:asciiTheme="minorHAnsi" w:hAnsiTheme="minorHAnsi" w:cstheme="minorHAnsi"/>
          <w:sz w:val="20"/>
          <w:szCs w:val="20"/>
        </w:rPr>
        <w:t>, principalmente de jóvenes.</w:t>
      </w:r>
    </w:p>
    <w:p w14:paraId="7A01D83B" w14:textId="489997F3" w:rsidR="00502D80" w:rsidRPr="00721B86" w:rsidRDefault="00502D80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721B86">
        <w:rPr>
          <w:rFonts w:asciiTheme="minorHAnsi" w:hAnsiTheme="minorHAnsi" w:cstheme="minorHAnsi"/>
          <w:b/>
          <w:bCs/>
          <w:sz w:val="20"/>
          <w:szCs w:val="20"/>
        </w:rPr>
        <w:t>Yolanda Ortiz</w:t>
      </w:r>
      <w:r w:rsidR="00EA6571" w:rsidRPr="00721B86">
        <w:rPr>
          <w:rFonts w:asciiTheme="minorHAnsi" w:hAnsiTheme="minorHAnsi" w:cstheme="minorHAnsi"/>
          <w:b/>
          <w:bCs/>
          <w:sz w:val="20"/>
          <w:szCs w:val="20"/>
        </w:rPr>
        <w:t xml:space="preserve"> de </w:t>
      </w:r>
      <w:proofErr w:type="spellStart"/>
      <w:r w:rsidR="00EA6571" w:rsidRPr="00721B86">
        <w:rPr>
          <w:rFonts w:asciiTheme="minorHAnsi" w:hAnsiTheme="minorHAnsi" w:cstheme="minorHAnsi"/>
          <w:b/>
          <w:bCs/>
          <w:sz w:val="20"/>
          <w:szCs w:val="20"/>
        </w:rPr>
        <w:t>Arri</w:t>
      </w:r>
      <w:proofErr w:type="spellEnd"/>
      <w:r w:rsidRPr="00721B86">
        <w:rPr>
          <w:rFonts w:asciiTheme="minorHAnsi" w:hAnsiTheme="minorHAnsi" w:cstheme="minorHAnsi"/>
          <w:sz w:val="20"/>
          <w:szCs w:val="20"/>
        </w:rPr>
        <w:t xml:space="preserve">, periodista </w:t>
      </w:r>
      <w:r w:rsidR="00EA6571" w:rsidRPr="00721B86">
        <w:rPr>
          <w:rFonts w:asciiTheme="minorHAnsi" w:hAnsiTheme="minorHAnsi" w:cstheme="minorHAnsi"/>
          <w:sz w:val="20"/>
          <w:szCs w:val="20"/>
        </w:rPr>
        <w:t>y editora en inglés de la web sobre vino español </w:t>
      </w:r>
      <w:proofErr w:type="spellStart"/>
      <w:r w:rsidR="00EA6571" w:rsidRPr="00721B86">
        <w:rPr>
          <w:rFonts w:asciiTheme="minorHAnsi" w:hAnsiTheme="minorHAnsi" w:cstheme="minorHAnsi"/>
          <w:sz w:val="20"/>
          <w:szCs w:val="20"/>
        </w:rPr>
        <w:t>Spanish</w:t>
      </w:r>
      <w:proofErr w:type="spellEnd"/>
      <w:r w:rsidR="00EA6571" w:rsidRPr="00721B8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A6571" w:rsidRPr="00721B86">
        <w:rPr>
          <w:rFonts w:asciiTheme="minorHAnsi" w:hAnsiTheme="minorHAnsi" w:cstheme="minorHAnsi"/>
          <w:sz w:val="20"/>
          <w:szCs w:val="20"/>
        </w:rPr>
        <w:t>Wine</w:t>
      </w:r>
      <w:proofErr w:type="spellEnd"/>
      <w:r w:rsidR="00EA6571" w:rsidRPr="00721B8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A6571" w:rsidRPr="00721B86">
        <w:rPr>
          <w:rFonts w:asciiTheme="minorHAnsi" w:hAnsiTheme="minorHAnsi" w:cstheme="minorHAnsi"/>
          <w:sz w:val="20"/>
          <w:szCs w:val="20"/>
        </w:rPr>
        <w:t>Lover</w:t>
      </w:r>
      <w:proofErr w:type="spellEnd"/>
      <w:r w:rsidR="00EA6571" w:rsidRPr="00721B86">
        <w:rPr>
          <w:rFonts w:asciiTheme="minorHAnsi" w:hAnsiTheme="minorHAnsi" w:cstheme="minorHAnsi"/>
          <w:sz w:val="20"/>
          <w:szCs w:val="20"/>
        </w:rPr>
        <w:t xml:space="preserve"> </w:t>
      </w:r>
      <w:r w:rsidRPr="00721B86">
        <w:rPr>
          <w:rFonts w:asciiTheme="minorHAnsi" w:hAnsiTheme="minorHAnsi" w:cstheme="minorHAnsi"/>
          <w:sz w:val="20"/>
          <w:szCs w:val="20"/>
        </w:rPr>
        <w:t xml:space="preserve">y formadora de EDA, </w:t>
      </w:r>
      <w:r w:rsidR="00EA6571" w:rsidRPr="00721B86">
        <w:rPr>
          <w:rFonts w:asciiTheme="minorHAnsi" w:hAnsiTheme="minorHAnsi" w:cstheme="minorHAnsi"/>
          <w:sz w:val="20"/>
          <w:szCs w:val="20"/>
        </w:rPr>
        <w:t xml:space="preserve">ha presentado y coordinado esta mesa redonda en la que intervinieron Iker García, de </w:t>
      </w:r>
      <w:r w:rsidR="00EA6571" w:rsidRPr="00721B86">
        <w:rPr>
          <w:rFonts w:asciiTheme="minorHAnsi" w:hAnsiTheme="minorHAnsi" w:cstheme="minorHAnsi"/>
          <w:b/>
          <w:bCs/>
          <w:sz w:val="20"/>
          <w:szCs w:val="20"/>
        </w:rPr>
        <w:t xml:space="preserve">Bodegas </w:t>
      </w:r>
      <w:proofErr w:type="spellStart"/>
      <w:r w:rsidR="00EA6571" w:rsidRPr="00721B86">
        <w:rPr>
          <w:rFonts w:asciiTheme="minorHAnsi" w:hAnsiTheme="minorHAnsi" w:cstheme="minorHAnsi"/>
          <w:b/>
          <w:bCs/>
          <w:sz w:val="20"/>
          <w:szCs w:val="20"/>
        </w:rPr>
        <w:t>Hontza</w:t>
      </w:r>
      <w:proofErr w:type="spellEnd"/>
      <w:r w:rsidR="00EA6571" w:rsidRPr="00721B86">
        <w:rPr>
          <w:rFonts w:asciiTheme="minorHAnsi" w:hAnsiTheme="minorHAnsi" w:cstheme="minorHAnsi"/>
          <w:sz w:val="20"/>
          <w:szCs w:val="20"/>
        </w:rPr>
        <w:t xml:space="preserve">; Jorge Méndez, de </w:t>
      </w:r>
      <w:r w:rsidR="00EA6571" w:rsidRPr="00721B86">
        <w:rPr>
          <w:rFonts w:asciiTheme="minorHAnsi" w:hAnsiTheme="minorHAnsi" w:cstheme="minorHAnsi"/>
          <w:b/>
          <w:bCs/>
          <w:sz w:val="20"/>
          <w:szCs w:val="20"/>
        </w:rPr>
        <w:t xml:space="preserve">Bodegas </w:t>
      </w:r>
      <w:proofErr w:type="spellStart"/>
      <w:r w:rsidR="00EA6571" w:rsidRPr="00721B86">
        <w:rPr>
          <w:rFonts w:asciiTheme="minorHAnsi" w:hAnsiTheme="minorHAnsi" w:cstheme="minorHAnsi"/>
          <w:b/>
          <w:bCs/>
          <w:sz w:val="20"/>
          <w:szCs w:val="20"/>
        </w:rPr>
        <w:t>Viñátigo</w:t>
      </w:r>
      <w:proofErr w:type="spellEnd"/>
      <w:r w:rsidR="00EA6571" w:rsidRPr="00721B86">
        <w:rPr>
          <w:rFonts w:asciiTheme="minorHAnsi" w:hAnsiTheme="minorHAnsi" w:cstheme="minorHAnsi"/>
          <w:sz w:val="20"/>
          <w:szCs w:val="20"/>
        </w:rPr>
        <w:t xml:space="preserve">; Sergi Pallarés, de </w:t>
      </w:r>
      <w:proofErr w:type="spellStart"/>
      <w:r w:rsidR="00EA6571" w:rsidRPr="00721B86">
        <w:rPr>
          <w:rFonts w:asciiTheme="minorHAnsi" w:hAnsiTheme="minorHAnsi" w:cstheme="minorHAnsi"/>
          <w:b/>
          <w:bCs/>
          <w:sz w:val="20"/>
          <w:szCs w:val="20"/>
        </w:rPr>
        <w:t>Celler</w:t>
      </w:r>
      <w:proofErr w:type="spellEnd"/>
      <w:r w:rsidR="00EA6571" w:rsidRPr="00721B8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EA6571" w:rsidRPr="00721B86">
        <w:rPr>
          <w:rFonts w:asciiTheme="minorHAnsi" w:hAnsiTheme="minorHAnsi" w:cstheme="minorHAnsi"/>
          <w:b/>
          <w:bCs/>
          <w:sz w:val="20"/>
          <w:szCs w:val="20"/>
        </w:rPr>
        <w:t>Arrelats</w:t>
      </w:r>
      <w:proofErr w:type="spellEnd"/>
      <w:r w:rsidR="00EA6571" w:rsidRPr="00721B86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="00EA6571" w:rsidRPr="00721B86">
        <w:rPr>
          <w:rFonts w:asciiTheme="minorHAnsi" w:hAnsiTheme="minorHAnsi" w:cstheme="minorHAnsi"/>
          <w:sz w:val="20"/>
          <w:szCs w:val="20"/>
        </w:rPr>
        <w:t>Shukhart</w:t>
      </w:r>
      <w:proofErr w:type="spellEnd"/>
      <w:r w:rsidR="00EA6571" w:rsidRPr="00721B8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A6571" w:rsidRPr="00721B86">
        <w:rPr>
          <w:rFonts w:asciiTheme="minorHAnsi" w:hAnsiTheme="minorHAnsi" w:cstheme="minorHAnsi"/>
          <w:sz w:val="20"/>
          <w:szCs w:val="20"/>
        </w:rPr>
        <w:t>Khakimov</w:t>
      </w:r>
      <w:proofErr w:type="spellEnd"/>
      <w:r w:rsidR="00EA6571" w:rsidRPr="00721B86">
        <w:rPr>
          <w:rFonts w:asciiTheme="minorHAnsi" w:hAnsiTheme="minorHAnsi" w:cstheme="minorHAnsi"/>
          <w:sz w:val="20"/>
          <w:szCs w:val="20"/>
        </w:rPr>
        <w:t xml:space="preserve">, de </w:t>
      </w:r>
      <w:proofErr w:type="spellStart"/>
      <w:r w:rsidR="00EA6571" w:rsidRPr="00721B86">
        <w:rPr>
          <w:rFonts w:asciiTheme="minorHAnsi" w:hAnsiTheme="minorHAnsi" w:cstheme="minorHAnsi"/>
          <w:b/>
          <w:bCs/>
          <w:sz w:val="20"/>
          <w:szCs w:val="20"/>
        </w:rPr>
        <w:t>Sk</w:t>
      </w:r>
      <w:proofErr w:type="spellEnd"/>
      <w:r w:rsidR="00EA6571" w:rsidRPr="00721B86">
        <w:rPr>
          <w:rFonts w:asciiTheme="minorHAnsi" w:hAnsiTheme="minorHAnsi" w:cstheme="minorHAnsi"/>
          <w:b/>
          <w:bCs/>
          <w:sz w:val="20"/>
          <w:szCs w:val="20"/>
        </w:rPr>
        <w:t xml:space="preserve"> Viticultores</w:t>
      </w:r>
      <w:r w:rsidR="00EA6571" w:rsidRPr="00721B86">
        <w:rPr>
          <w:rFonts w:asciiTheme="minorHAnsi" w:hAnsiTheme="minorHAnsi" w:cstheme="minorHAnsi"/>
          <w:sz w:val="20"/>
          <w:szCs w:val="20"/>
        </w:rPr>
        <w:t>.</w:t>
      </w:r>
    </w:p>
    <w:p w14:paraId="1C2F6710" w14:textId="78EC9921" w:rsidR="00EA6571" w:rsidRPr="00721B86" w:rsidRDefault="00EA6571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La idea en esta cata </w:t>
      </w:r>
      <w:r w:rsidR="00207FCE" w:rsidRPr="00721B86">
        <w:rPr>
          <w:rFonts w:asciiTheme="minorHAnsi" w:hAnsiTheme="minorHAnsi" w:cstheme="minorHAnsi"/>
          <w:color w:val="242424"/>
          <w:sz w:val="20"/>
          <w:szCs w:val="20"/>
        </w:rPr>
        <w:t>pasaba por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presentar</w:t>
      </w:r>
      <w:r w:rsidR="00207FCE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en la Feria Nacional del Vino de Ciudad Real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>,</w:t>
      </w:r>
      <w:r w:rsidR="00207FCE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EDA,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el centro de formación que organiza estas catas junto al </w:t>
      </w:r>
      <w:proofErr w:type="spellStart"/>
      <w:r w:rsidRPr="00721B86">
        <w:rPr>
          <w:rFonts w:asciiTheme="minorHAnsi" w:hAnsiTheme="minorHAnsi" w:cstheme="minorHAnsi"/>
          <w:color w:val="242424"/>
          <w:sz w:val="20"/>
          <w:szCs w:val="20"/>
        </w:rPr>
        <w:t>Basque</w:t>
      </w:r>
      <w:proofErr w:type="spellEnd"/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proofErr w:type="spellStart"/>
      <w:r w:rsidRPr="00721B86">
        <w:rPr>
          <w:rFonts w:asciiTheme="minorHAnsi" w:hAnsiTheme="minorHAnsi" w:cstheme="minorHAnsi"/>
          <w:color w:val="242424"/>
          <w:sz w:val="20"/>
          <w:szCs w:val="20"/>
        </w:rPr>
        <w:t>Culinary</w:t>
      </w:r>
      <w:proofErr w:type="spellEnd"/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Center. </w:t>
      </w:r>
      <w:r w:rsidR="00C328AA" w:rsidRPr="00721B86"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>E</w:t>
      </w:r>
      <w:r w:rsidR="00721B86" w:rsidRPr="00721B86">
        <w:rPr>
          <w:rFonts w:asciiTheme="minorHAnsi" w:hAnsiTheme="minorHAnsi" w:cstheme="minorHAnsi"/>
          <w:color w:val="242424"/>
          <w:sz w:val="20"/>
          <w:szCs w:val="20"/>
        </w:rPr>
        <w:t>DA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que nace y se involucra mucho con la gente joven, creando sinergias para que se conozcan y pongan puntos en común</w:t>
      </w:r>
      <w:r w:rsidR="00C328AA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que nos hagan más fuertes como sector, y decidimos organizar una cata cada día”, explicaba Ortiz de </w:t>
      </w:r>
      <w:proofErr w:type="spellStart"/>
      <w:r w:rsidR="00C328AA" w:rsidRPr="00721B86">
        <w:rPr>
          <w:rFonts w:asciiTheme="minorHAnsi" w:hAnsiTheme="minorHAnsi" w:cstheme="minorHAnsi"/>
          <w:color w:val="242424"/>
          <w:sz w:val="20"/>
          <w:szCs w:val="20"/>
        </w:rPr>
        <w:t>Arri</w:t>
      </w:r>
      <w:proofErr w:type="spellEnd"/>
      <w:r w:rsidR="00C328AA" w:rsidRPr="00721B86">
        <w:rPr>
          <w:rFonts w:asciiTheme="minorHAnsi" w:hAnsiTheme="minorHAnsi" w:cstheme="minorHAnsi"/>
          <w:color w:val="242424"/>
          <w:sz w:val="20"/>
          <w:szCs w:val="20"/>
        </w:rPr>
        <w:t>.</w:t>
      </w:r>
    </w:p>
    <w:p w14:paraId="5474C880" w14:textId="107DF138" w:rsidR="00EA6571" w:rsidRPr="00721B86" w:rsidRDefault="00C328AA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721B86">
        <w:rPr>
          <w:rFonts w:asciiTheme="minorHAnsi" w:hAnsiTheme="minorHAnsi" w:cstheme="minorHAnsi"/>
          <w:color w:val="242424"/>
          <w:sz w:val="20"/>
          <w:szCs w:val="20"/>
        </w:rPr>
        <w:t>En la cata de hoy el suelo ha sido el protagonista, porque “el</w:t>
      </w:r>
      <w:r w:rsidR="00EA6571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suelo define mucho el vino, y tiene mucha influencia, porque puedes elaborar el vino de una 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misma </w:t>
      </w:r>
      <w:r w:rsidR="00EA6571" w:rsidRPr="00721B86">
        <w:rPr>
          <w:rFonts w:asciiTheme="minorHAnsi" w:hAnsiTheme="minorHAnsi" w:cstheme="minorHAnsi"/>
          <w:color w:val="242424"/>
          <w:sz w:val="20"/>
          <w:szCs w:val="20"/>
        </w:rPr>
        <w:t>variedad de la misma manera que otro, pero en función de donde lo tengas plantado, el resultado del vino también será diferente, y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cada vez hay más preocupación en este tema, en buscar el</w:t>
      </w:r>
      <w:r w:rsidR="00EA6571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origen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del vino</w:t>
      </w:r>
      <w:r w:rsidR="00EA6571" w:rsidRPr="00721B86">
        <w:rPr>
          <w:rFonts w:asciiTheme="minorHAnsi" w:hAnsiTheme="minorHAnsi" w:cstheme="minorHAnsi"/>
          <w:color w:val="242424"/>
          <w:sz w:val="20"/>
          <w:szCs w:val="20"/>
        </w:rPr>
        <w:t>, del suelo, es algo que preocupa a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la gente joven y al</w:t>
      </w:r>
      <w:r w:rsidR="00EA6571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mercado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>,</w:t>
      </w:r>
      <w:r w:rsidR="00EA6571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y es la forma de diferenciarnos en nuestros terruños, a la hora de elaborar el vino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>, su esencia”-</w:t>
      </w:r>
    </w:p>
    <w:p w14:paraId="4B725C0A" w14:textId="74C43508" w:rsidR="00EA6571" w:rsidRPr="00721B86" w:rsidRDefault="00EA6571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Los 4 productores que intervinieron </w:t>
      </w:r>
      <w:r w:rsidR="00C328AA" w:rsidRPr="00721B86">
        <w:rPr>
          <w:rFonts w:asciiTheme="minorHAnsi" w:hAnsiTheme="minorHAnsi" w:cstheme="minorHAnsi"/>
          <w:color w:val="242424"/>
          <w:sz w:val="20"/>
          <w:szCs w:val="20"/>
        </w:rPr>
        <w:t>han sido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de zonas diferentes del país, la de Terra Alta, en Cataluña</w:t>
      </w:r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, </w:t>
      </w:r>
      <w:proofErr w:type="spellStart"/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>Celler</w:t>
      </w:r>
      <w:proofErr w:type="spellEnd"/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proofErr w:type="spellStart"/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>Arrelats</w:t>
      </w:r>
      <w:proofErr w:type="spellEnd"/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; otra de Tenerife en Canarias, Bodegas </w:t>
      </w:r>
      <w:proofErr w:type="spellStart"/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>Viñátigo</w:t>
      </w:r>
      <w:proofErr w:type="spellEnd"/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>; una tercera de Alicante, SK Viticultores, y de</w:t>
      </w:r>
      <w:r w:rsidR="001F6D44" w:rsidRPr="00721B86">
        <w:rPr>
          <w:rFonts w:asciiTheme="minorHAnsi" w:hAnsiTheme="minorHAnsi" w:cstheme="minorHAnsi"/>
          <w:color w:val="242424"/>
          <w:sz w:val="20"/>
          <w:szCs w:val="20"/>
        </w:rPr>
        <w:t>l valle del Ebro y</w:t>
      </w:r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la </w:t>
      </w:r>
      <w:proofErr w:type="gramStart"/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>rioja alavesa</w:t>
      </w:r>
      <w:proofErr w:type="gramEnd"/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, Bodegas </w:t>
      </w:r>
      <w:proofErr w:type="spellStart"/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>Hontza</w:t>
      </w:r>
      <w:proofErr w:type="spellEnd"/>
      <w:r w:rsidR="0061711C" w:rsidRPr="00721B86">
        <w:rPr>
          <w:rFonts w:asciiTheme="minorHAnsi" w:hAnsiTheme="minorHAnsi" w:cstheme="minorHAnsi"/>
          <w:color w:val="242424"/>
          <w:sz w:val="20"/>
          <w:szCs w:val="20"/>
        </w:rPr>
        <w:t>. Zonas diferentes con estilos distintos de vinos.</w:t>
      </w:r>
    </w:p>
    <w:p w14:paraId="49253ACD" w14:textId="77777777" w:rsidR="00040FB5" w:rsidRDefault="0061711C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721B86">
        <w:rPr>
          <w:rFonts w:asciiTheme="minorHAnsi" w:hAnsiTheme="minorHAnsi" w:cstheme="minorHAnsi"/>
          <w:color w:val="242424"/>
          <w:sz w:val="20"/>
          <w:szCs w:val="20"/>
        </w:rPr>
        <w:t>E</w:t>
      </w:r>
      <w:r w:rsidR="00F42B63" w:rsidRPr="00721B86">
        <w:rPr>
          <w:rFonts w:asciiTheme="minorHAnsi" w:hAnsiTheme="minorHAnsi" w:cstheme="minorHAnsi"/>
          <w:color w:val="242424"/>
          <w:sz w:val="20"/>
          <w:szCs w:val="20"/>
        </w:rPr>
        <w:t>n concreto e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l canario Jorge Méndez se refirió a sus </w:t>
      </w:r>
      <w:r w:rsidR="00F42B63" w:rsidRPr="00721B86"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suelos volcánicos de la isla de Tenerife, con ausencia de filoxera y </w:t>
      </w:r>
      <w:r w:rsidR="00721B86">
        <w:rPr>
          <w:rFonts w:asciiTheme="minorHAnsi" w:hAnsiTheme="minorHAnsi" w:cstheme="minorHAnsi"/>
          <w:color w:val="242424"/>
          <w:sz w:val="20"/>
          <w:szCs w:val="20"/>
        </w:rPr>
        <w:t xml:space="preserve">gran 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>variabilidad de patrimonio genético que tenemos, ya que trabajamos con 20 variedades de uva autóctona, de las 80 que hay, que dan un componente de complejidad a nuestros vinos que expresa</w:t>
      </w:r>
      <w:r w:rsidR="00F42B63" w:rsidRPr="00721B86">
        <w:rPr>
          <w:rFonts w:asciiTheme="minorHAnsi" w:hAnsiTheme="minorHAnsi" w:cstheme="minorHAnsi"/>
          <w:color w:val="242424"/>
          <w:sz w:val="20"/>
          <w:szCs w:val="20"/>
        </w:rPr>
        <w:t>n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como Tenerife es la consecuencia o tarta de diferentes erupciones volcánicas</w:t>
      </w:r>
      <w:r w:rsidR="00F42B63" w:rsidRPr="00721B86">
        <w:rPr>
          <w:rFonts w:asciiTheme="minorHAnsi" w:hAnsiTheme="minorHAnsi" w:cstheme="minorHAnsi"/>
          <w:color w:val="242424"/>
          <w:sz w:val="20"/>
          <w:szCs w:val="20"/>
        </w:rPr>
        <w:t>”.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721B8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</w:p>
    <w:p w14:paraId="77D75B65" w14:textId="3B33B14A" w:rsidR="001F6D44" w:rsidRPr="00721B86" w:rsidRDefault="001F6D44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Iker García definió que sus suelos </w:t>
      </w:r>
      <w:r w:rsidR="00721B86"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son </w:t>
      </w:r>
      <w:proofErr w:type="spellStart"/>
      <w:r w:rsidRPr="00721B86">
        <w:rPr>
          <w:rFonts w:asciiTheme="minorHAnsi" w:hAnsiTheme="minorHAnsi" w:cstheme="minorHAnsi"/>
          <w:color w:val="242424"/>
          <w:sz w:val="20"/>
          <w:szCs w:val="20"/>
        </w:rPr>
        <w:t>arcillocalcáreos</w:t>
      </w:r>
      <w:proofErr w:type="spellEnd"/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con una calidez alta que hay que compensar con un buen trabajo de suelo equilibrado, intentando generar la mayor vida orgánica en el suelo</w:t>
      </w:r>
      <w:r w:rsidR="00721B86">
        <w:rPr>
          <w:rFonts w:asciiTheme="minorHAnsi" w:hAnsiTheme="minorHAnsi" w:cstheme="minorHAnsi"/>
          <w:color w:val="242424"/>
          <w:sz w:val="20"/>
          <w:szCs w:val="20"/>
        </w:rPr>
        <w:t>”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. </w:t>
      </w:r>
    </w:p>
    <w:p w14:paraId="5FF8968E" w14:textId="5353C3EC" w:rsidR="001F6D44" w:rsidRPr="00721B86" w:rsidRDefault="001F6D44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Los suelos de la bodega de Terra Alta de Sergi </w:t>
      </w:r>
      <w:r w:rsidRPr="00721B86">
        <w:rPr>
          <w:rFonts w:asciiTheme="minorHAnsi" w:hAnsiTheme="minorHAnsi" w:cstheme="minorHAnsi"/>
          <w:sz w:val="20"/>
          <w:szCs w:val="20"/>
        </w:rPr>
        <w:t xml:space="preserve">Pallarés “son suelos de panal, muy profundos, que permiten a la planta madurar muy bien la uva y hacer vinos muy equilibrados, frescos y muy limpios. Nosotros </w:t>
      </w:r>
      <w:r w:rsidR="00450B01" w:rsidRPr="00721B86">
        <w:rPr>
          <w:rFonts w:asciiTheme="minorHAnsi" w:hAnsiTheme="minorHAnsi" w:cstheme="minorHAnsi"/>
          <w:sz w:val="20"/>
          <w:szCs w:val="20"/>
        </w:rPr>
        <w:t>hemos recuperado técnicas ancestrales, f</w:t>
      </w:r>
      <w:r w:rsidRPr="00721B86">
        <w:rPr>
          <w:rFonts w:asciiTheme="minorHAnsi" w:hAnsiTheme="minorHAnsi" w:cstheme="minorHAnsi"/>
          <w:sz w:val="20"/>
          <w:szCs w:val="20"/>
        </w:rPr>
        <w:t>ermentamos los vinos blancos como si fueran tintos, con las pieles, dando vinos más rústicos más completos, que pueden durar más en el tiempo</w:t>
      </w:r>
      <w:r w:rsidR="00450B01" w:rsidRPr="00721B86">
        <w:rPr>
          <w:rFonts w:asciiTheme="minorHAnsi" w:hAnsiTheme="minorHAnsi" w:cstheme="minorHAnsi"/>
          <w:sz w:val="20"/>
          <w:szCs w:val="20"/>
        </w:rPr>
        <w:t>,</w:t>
      </w:r>
      <w:r w:rsidRPr="00721B86">
        <w:rPr>
          <w:rFonts w:asciiTheme="minorHAnsi" w:hAnsiTheme="minorHAnsi" w:cstheme="minorHAnsi"/>
          <w:sz w:val="20"/>
          <w:szCs w:val="20"/>
        </w:rPr>
        <w:t xml:space="preserve"> envejeciendo mejor y </w:t>
      </w:r>
      <w:r w:rsidR="00040FB5">
        <w:rPr>
          <w:rFonts w:asciiTheme="minorHAnsi" w:hAnsiTheme="minorHAnsi" w:cstheme="minorHAnsi"/>
          <w:sz w:val="20"/>
          <w:szCs w:val="20"/>
        </w:rPr>
        <w:t xml:space="preserve">con </w:t>
      </w:r>
      <w:r w:rsidRPr="00721B86">
        <w:rPr>
          <w:rFonts w:asciiTheme="minorHAnsi" w:hAnsiTheme="minorHAnsi" w:cstheme="minorHAnsi"/>
          <w:sz w:val="20"/>
          <w:szCs w:val="20"/>
        </w:rPr>
        <w:t>un perfi</w:t>
      </w:r>
      <w:r w:rsidR="00450B01" w:rsidRPr="00721B86">
        <w:rPr>
          <w:rFonts w:asciiTheme="minorHAnsi" w:hAnsiTheme="minorHAnsi" w:cstheme="minorHAnsi"/>
          <w:sz w:val="20"/>
          <w:szCs w:val="20"/>
        </w:rPr>
        <w:t>l diferente”, indica.</w:t>
      </w:r>
    </w:p>
    <w:p w14:paraId="743D7FBC" w14:textId="2E925D4A" w:rsidR="00721B86" w:rsidRPr="00721B86" w:rsidRDefault="00721B86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721B86">
        <w:rPr>
          <w:rFonts w:asciiTheme="minorHAnsi" w:hAnsiTheme="minorHAnsi" w:cstheme="minorHAnsi"/>
          <w:sz w:val="20"/>
          <w:szCs w:val="20"/>
        </w:rPr>
        <w:t xml:space="preserve">El kazajo </w:t>
      </w:r>
      <w:proofErr w:type="spellStart"/>
      <w:r w:rsidRPr="00721B86">
        <w:rPr>
          <w:rFonts w:asciiTheme="minorHAnsi" w:hAnsiTheme="minorHAnsi" w:cstheme="minorHAnsi"/>
          <w:sz w:val="20"/>
          <w:szCs w:val="20"/>
        </w:rPr>
        <w:t>Shukhart</w:t>
      </w:r>
      <w:proofErr w:type="spellEnd"/>
      <w:r w:rsidRPr="00721B8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21B86">
        <w:rPr>
          <w:rFonts w:asciiTheme="minorHAnsi" w:hAnsiTheme="minorHAnsi" w:cstheme="minorHAnsi"/>
          <w:sz w:val="20"/>
          <w:szCs w:val="20"/>
        </w:rPr>
        <w:t>Khakimov</w:t>
      </w:r>
      <w:proofErr w:type="spellEnd"/>
      <w:r w:rsidRPr="00721B86">
        <w:rPr>
          <w:rFonts w:asciiTheme="minorHAnsi" w:hAnsiTheme="minorHAnsi" w:cstheme="minorHAnsi"/>
          <w:sz w:val="20"/>
          <w:szCs w:val="20"/>
        </w:rPr>
        <w:t xml:space="preserve"> afincado en España hace 15 años en el norte de 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Alicante, 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explicó que trabajan </w:t>
      </w:r>
      <w:r w:rsidR="00040FB5"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sobre suelos autóctonos en 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>SK Viticultores</w:t>
      </w:r>
      <w:r w:rsidR="00040FB5">
        <w:rPr>
          <w:rFonts w:asciiTheme="minorHAnsi" w:hAnsiTheme="minorHAnsi" w:cstheme="minorHAnsi"/>
          <w:color w:val="242424"/>
          <w:sz w:val="20"/>
          <w:szCs w:val="20"/>
        </w:rPr>
        <w:t>,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que aportan vinos con alto contenido en </w:t>
      </w:r>
      <w:proofErr w:type="gramStart"/>
      <w:r w:rsidRPr="00721B86">
        <w:rPr>
          <w:rFonts w:asciiTheme="minorHAnsi" w:hAnsiTheme="minorHAnsi" w:cstheme="minorHAnsi"/>
          <w:color w:val="242424"/>
          <w:sz w:val="20"/>
          <w:szCs w:val="20"/>
        </w:rPr>
        <w:t>alcohol</w:t>
      </w:r>
      <w:proofErr w:type="gramEnd"/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pero frescos y complejos. Nuestros suelos son bancales o </w:t>
      </w:r>
      <w:proofErr w:type="gramStart"/>
      <w:r w:rsidRPr="00721B86">
        <w:rPr>
          <w:rFonts w:asciiTheme="minorHAnsi" w:hAnsiTheme="minorHAnsi" w:cstheme="minorHAnsi"/>
          <w:color w:val="242424"/>
          <w:sz w:val="20"/>
          <w:szCs w:val="20"/>
        </w:rPr>
        <w:t>terrazas ,</w:t>
      </w:r>
      <w:proofErr w:type="gramEnd"/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aplicando sistemas para trabajar en secano, porque hay años como éste más húmedo</w:t>
      </w:r>
      <w:r w:rsidR="00040FB5">
        <w:rPr>
          <w:rFonts w:asciiTheme="minorHAnsi" w:hAnsiTheme="minorHAnsi" w:cstheme="minorHAnsi"/>
          <w:color w:val="242424"/>
          <w:sz w:val="20"/>
          <w:szCs w:val="20"/>
        </w:rPr>
        <w:t xml:space="preserve">s 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>y otros</w:t>
      </w:r>
      <w:r w:rsidR="00040FB5">
        <w:rPr>
          <w:rFonts w:asciiTheme="minorHAnsi" w:hAnsiTheme="minorHAnsi" w:cstheme="minorHAnsi"/>
          <w:color w:val="242424"/>
          <w:sz w:val="20"/>
          <w:szCs w:val="20"/>
        </w:rPr>
        <w:t xml:space="preserve"> en los</w:t>
      </w:r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que apenas tenemos </w:t>
      </w:r>
      <w:proofErr w:type="spellStart"/>
      <w:r w:rsidRPr="00721B86">
        <w:rPr>
          <w:rFonts w:asciiTheme="minorHAnsi" w:hAnsiTheme="minorHAnsi" w:cstheme="minorHAnsi"/>
          <w:color w:val="242424"/>
          <w:sz w:val="20"/>
          <w:szCs w:val="20"/>
        </w:rPr>
        <w:t>pluvimetría</w:t>
      </w:r>
      <w:proofErr w:type="spellEnd"/>
      <w:r w:rsidRPr="00721B86">
        <w:rPr>
          <w:rFonts w:asciiTheme="minorHAnsi" w:hAnsiTheme="minorHAnsi" w:cstheme="minorHAnsi"/>
          <w:color w:val="242424"/>
          <w:sz w:val="20"/>
          <w:szCs w:val="20"/>
        </w:rPr>
        <w:t xml:space="preserve"> como el año pasado</w:t>
      </w:r>
    </w:p>
    <w:p w14:paraId="4C78B3F8" w14:textId="77777777" w:rsidR="00450B01" w:rsidRPr="00721B86" w:rsidRDefault="00450B01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p w14:paraId="1E6E30D7" w14:textId="77777777" w:rsidR="00450B01" w:rsidRPr="00721B86" w:rsidRDefault="00450B01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  <w:sz w:val="20"/>
          <w:szCs w:val="20"/>
        </w:rPr>
      </w:pPr>
    </w:p>
    <w:sectPr w:rsidR="00450B01" w:rsidRPr="00721B86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1627" w14:textId="77777777" w:rsidR="00F402D9" w:rsidRDefault="00F402D9">
      <w:r>
        <w:separator/>
      </w:r>
    </w:p>
  </w:endnote>
  <w:endnote w:type="continuationSeparator" w:id="0">
    <w:p w14:paraId="6D3B74FE" w14:textId="77777777" w:rsidR="00F402D9" w:rsidRDefault="00F4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D0DC" w14:textId="77777777" w:rsidR="00F402D9" w:rsidRDefault="00F402D9">
      <w:r>
        <w:separator/>
      </w:r>
    </w:p>
  </w:footnote>
  <w:footnote w:type="continuationSeparator" w:id="0">
    <w:p w14:paraId="4E13CE97" w14:textId="77777777" w:rsidR="00F402D9" w:rsidRDefault="00F4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059">
    <w:abstractNumId w:val="0"/>
  </w:num>
  <w:num w:numId="2" w16cid:durableId="1406024629">
    <w:abstractNumId w:val="1"/>
  </w:num>
  <w:num w:numId="3" w16cid:durableId="1449856654">
    <w:abstractNumId w:val="6"/>
  </w:num>
  <w:num w:numId="4" w16cid:durableId="2116828371">
    <w:abstractNumId w:val="4"/>
  </w:num>
  <w:num w:numId="5" w16cid:durableId="1358772174">
    <w:abstractNumId w:val="9"/>
  </w:num>
  <w:num w:numId="6" w16cid:durableId="205802987">
    <w:abstractNumId w:val="2"/>
  </w:num>
  <w:num w:numId="7" w16cid:durableId="1718772930">
    <w:abstractNumId w:val="7"/>
  </w:num>
  <w:num w:numId="8" w16cid:durableId="1112168116">
    <w:abstractNumId w:val="5"/>
  </w:num>
  <w:num w:numId="9" w16cid:durableId="681862065">
    <w:abstractNumId w:val="8"/>
  </w:num>
  <w:num w:numId="10" w16cid:durableId="1516963219">
    <w:abstractNumId w:val="10"/>
  </w:num>
  <w:num w:numId="11" w16cid:durableId="82937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4BDF"/>
    <w:rsid w:val="00020578"/>
    <w:rsid w:val="00022DE6"/>
    <w:rsid w:val="00036358"/>
    <w:rsid w:val="00040FB5"/>
    <w:rsid w:val="00052763"/>
    <w:rsid w:val="00062792"/>
    <w:rsid w:val="00065814"/>
    <w:rsid w:val="0006597F"/>
    <w:rsid w:val="00086A13"/>
    <w:rsid w:val="00091B3B"/>
    <w:rsid w:val="00097508"/>
    <w:rsid w:val="000A176F"/>
    <w:rsid w:val="000B4996"/>
    <w:rsid w:val="000B6D7E"/>
    <w:rsid w:val="000C6E05"/>
    <w:rsid w:val="000E348B"/>
    <w:rsid w:val="00111F99"/>
    <w:rsid w:val="001203D4"/>
    <w:rsid w:val="001227FB"/>
    <w:rsid w:val="00137D9C"/>
    <w:rsid w:val="00147A4C"/>
    <w:rsid w:val="00157ED4"/>
    <w:rsid w:val="00165C27"/>
    <w:rsid w:val="00174211"/>
    <w:rsid w:val="001A1B15"/>
    <w:rsid w:val="001A6F12"/>
    <w:rsid w:val="001E7D2A"/>
    <w:rsid w:val="001F6D44"/>
    <w:rsid w:val="0020235A"/>
    <w:rsid w:val="00207FCE"/>
    <w:rsid w:val="00215116"/>
    <w:rsid w:val="00232400"/>
    <w:rsid w:val="00266434"/>
    <w:rsid w:val="00276550"/>
    <w:rsid w:val="00283692"/>
    <w:rsid w:val="002926C6"/>
    <w:rsid w:val="0029718A"/>
    <w:rsid w:val="002B3E5F"/>
    <w:rsid w:val="002B496F"/>
    <w:rsid w:val="00307086"/>
    <w:rsid w:val="00325D9A"/>
    <w:rsid w:val="00386E68"/>
    <w:rsid w:val="003B23EB"/>
    <w:rsid w:val="003C1466"/>
    <w:rsid w:val="004064EA"/>
    <w:rsid w:val="00450B01"/>
    <w:rsid w:val="00463B16"/>
    <w:rsid w:val="00481C1B"/>
    <w:rsid w:val="004A3A0E"/>
    <w:rsid w:val="004A4ED8"/>
    <w:rsid w:val="004B3C10"/>
    <w:rsid w:val="004F0F62"/>
    <w:rsid w:val="00502D80"/>
    <w:rsid w:val="00547E98"/>
    <w:rsid w:val="00557085"/>
    <w:rsid w:val="005834B9"/>
    <w:rsid w:val="00590DFC"/>
    <w:rsid w:val="00592078"/>
    <w:rsid w:val="005B1E0C"/>
    <w:rsid w:val="005D103C"/>
    <w:rsid w:val="005E0955"/>
    <w:rsid w:val="005F13D5"/>
    <w:rsid w:val="005F355D"/>
    <w:rsid w:val="00610B68"/>
    <w:rsid w:val="00612BC3"/>
    <w:rsid w:val="00613A87"/>
    <w:rsid w:val="0061711C"/>
    <w:rsid w:val="006406F6"/>
    <w:rsid w:val="00643CCD"/>
    <w:rsid w:val="00646895"/>
    <w:rsid w:val="00656E65"/>
    <w:rsid w:val="00685D62"/>
    <w:rsid w:val="00695B7E"/>
    <w:rsid w:val="006E11E8"/>
    <w:rsid w:val="006E226F"/>
    <w:rsid w:val="006F2257"/>
    <w:rsid w:val="006F5558"/>
    <w:rsid w:val="0072029C"/>
    <w:rsid w:val="00721B86"/>
    <w:rsid w:val="0074219E"/>
    <w:rsid w:val="0074337F"/>
    <w:rsid w:val="007545E1"/>
    <w:rsid w:val="00781CAE"/>
    <w:rsid w:val="00791D33"/>
    <w:rsid w:val="00797C54"/>
    <w:rsid w:val="007B20AE"/>
    <w:rsid w:val="007E177C"/>
    <w:rsid w:val="007F06D5"/>
    <w:rsid w:val="007F453A"/>
    <w:rsid w:val="0081446F"/>
    <w:rsid w:val="00823DF8"/>
    <w:rsid w:val="008258B2"/>
    <w:rsid w:val="00842AAB"/>
    <w:rsid w:val="00850E86"/>
    <w:rsid w:val="00897EF7"/>
    <w:rsid w:val="008B72BE"/>
    <w:rsid w:val="008C4D15"/>
    <w:rsid w:val="008E1F59"/>
    <w:rsid w:val="008E28BF"/>
    <w:rsid w:val="008F2B85"/>
    <w:rsid w:val="00923283"/>
    <w:rsid w:val="00924145"/>
    <w:rsid w:val="00925941"/>
    <w:rsid w:val="00953642"/>
    <w:rsid w:val="00985D4A"/>
    <w:rsid w:val="00993431"/>
    <w:rsid w:val="009A2387"/>
    <w:rsid w:val="009A7D2D"/>
    <w:rsid w:val="009B3CED"/>
    <w:rsid w:val="009B57F0"/>
    <w:rsid w:val="009B7330"/>
    <w:rsid w:val="009C6AF5"/>
    <w:rsid w:val="009C6EE5"/>
    <w:rsid w:val="009E16AB"/>
    <w:rsid w:val="00A03AF7"/>
    <w:rsid w:val="00A2386F"/>
    <w:rsid w:val="00A316A5"/>
    <w:rsid w:val="00A4388D"/>
    <w:rsid w:val="00A46937"/>
    <w:rsid w:val="00A61119"/>
    <w:rsid w:val="00A61268"/>
    <w:rsid w:val="00A96B52"/>
    <w:rsid w:val="00AC7AAC"/>
    <w:rsid w:val="00AD5381"/>
    <w:rsid w:val="00AE7257"/>
    <w:rsid w:val="00B2015E"/>
    <w:rsid w:val="00B77378"/>
    <w:rsid w:val="00B77E5A"/>
    <w:rsid w:val="00B816DE"/>
    <w:rsid w:val="00BB19FF"/>
    <w:rsid w:val="00BB6065"/>
    <w:rsid w:val="00BD007F"/>
    <w:rsid w:val="00BD0DAA"/>
    <w:rsid w:val="00C00AAE"/>
    <w:rsid w:val="00C15FF8"/>
    <w:rsid w:val="00C328AA"/>
    <w:rsid w:val="00C359DE"/>
    <w:rsid w:val="00C44344"/>
    <w:rsid w:val="00C56A37"/>
    <w:rsid w:val="00C70684"/>
    <w:rsid w:val="00C962EB"/>
    <w:rsid w:val="00CB1C4D"/>
    <w:rsid w:val="00CE2E13"/>
    <w:rsid w:val="00CE317E"/>
    <w:rsid w:val="00CE696C"/>
    <w:rsid w:val="00D021A8"/>
    <w:rsid w:val="00D16027"/>
    <w:rsid w:val="00D6246D"/>
    <w:rsid w:val="00D76558"/>
    <w:rsid w:val="00D776DE"/>
    <w:rsid w:val="00D8579E"/>
    <w:rsid w:val="00D85BB9"/>
    <w:rsid w:val="00DC28D0"/>
    <w:rsid w:val="00DC54D8"/>
    <w:rsid w:val="00DC57FA"/>
    <w:rsid w:val="00DD725C"/>
    <w:rsid w:val="00E074A2"/>
    <w:rsid w:val="00E1112F"/>
    <w:rsid w:val="00E16ACE"/>
    <w:rsid w:val="00E30A6A"/>
    <w:rsid w:val="00E349AD"/>
    <w:rsid w:val="00E55983"/>
    <w:rsid w:val="00E64A58"/>
    <w:rsid w:val="00E7000C"/>
    <w:rsid w:val="00E731CE"/>
    <w:rsid w:val="00E961C1"/>
    <w:rsid w:val="00EA6571"/>
    <w:rsid w:val="00EA7DCE"/>
    <w:rsid w:val="00EB5848"/>
    <w:rsid w:val="00F020F7"/>
    <w:rsid w:val="00F15E03"/>
    <w:rsid w:val="00F402D9"/>
    <w:rsid w:val="00F42B63"/>
    <w:rsid w:val="00F42DE0"/>
    <w:rsid w:val="00F47969"/>
    <w:rsid w:val="00F62664"/>
    <w:rsid w:val="00F754F7"/>
    <w:rsid w:val="00F814C1"/>
    <w:rsid w:val="00F868E5"/>
    <w:rsid w:val="00F87B91"/>
    <w:rsid w:val="00FA0288"/>
    <w:rsid w:val="00FA0F1A"/>
    <w:rsid w:val="00FA2B97"/>
    <w:rsid w:val="00FB2425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6476-ED8F-4E23-8557-62DAD6ED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0</TotalTime>
  <Pages>1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2</cp:revision>
  <cp:lastPrinted>2024-10-03T07:49:00Z</cp:lastPrinted>
  <dcterms:created xsi:type="dcterms:W3CDTF">2025-05-06T13:07:00Z</dcterms:created>
  <dcterms:modified xsi:type="dcterms:W3CDTF">2025-05-06T13:07:00Z</dcterms:modified>
</cp:coreProperties>
</file>