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881A55" w14:textId="68E792E5" w:rsidR="00307086" w:rsidRDefault="00C27087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96221026"/>
      <w:r>
        <w:rPr>
          <w:rFonts w:asciiTheme="minorHAnsi" w:hAnsiTheme="minorHAnsi" w:cstheme="minorHAnsi"/>
          <w:b/>
          <w:bCs/>
          <w:sz w:val="28"/>
          <w:szCs w:val="28"/>
        </w:rPr>
        <w:t>El 8 de mayo a las 10.</w:t>
      </w:r>
      <w:r w:rsidR="0092503C"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="00B80E4D">
        <w:rPr>
          <w:rFonts w:asciiTheme="minorHAnsi" w:hAnsiTheme="minorHAnsi" w:cstheme="minorHAnsi"/>
          <w:b/>
          <w:bCs/>
          <w:sz w:val="28"/>
          <w:szCs w:val="28"/>
        </w:rPr>
        <w:t xml:space="preserve"> horas en el Aula 2 del complejo</w:t>
      </w:r>
      <w:bookmarkStart w:id="1" w:name="_GoBack"/>
      <w:bookmarkEnd w:id="1"/>
      <w:r w:rsidR="0092503C">
        <w:rPr>
          <w:rFonts w:asciiTheme="minorHAnsi" w:hAnsiTheme="minorHAnsi" w:cstheme="minorHAnsi"/>
          <w:b/>
          <w:bCs/>
          <w:sz w:val="28"/>
          <w:szCs w:val="28"/>
        </w:rPr>
        <w:t xml:space="preserve"> IFEDI de Ciudad Real</w:t>
      </w:r>
    </w:p>
    <w:p w14:paraId="1ADBD913" w14:textId="77777777" w:rsidR="00C27087" w:rsidRPr="00E7000C" w:rsidRDefault="00C27087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bookmarkEnd w:id="0"/>
    <w:p w14:paraId="67EC5C01" w14:textId="19F47C1F" w:rsidR="00F020F7" w:rsidRPr="00C27087" w:rsidRDefault="0092503C" w:rsidP="00307086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C27087">
        <w:rPr>
          <w:rFonts w:asciiTheme="minorHAnsi" w:hAnsiTheme="minorHAnsi" w:cstheme="minorHAnsi"/>
          <w:b/>
          <w:bCs/>
          <w:sz w:val="40"/>
          <w:szCs w:val="40"/>
        </w:rPr>
        <w:t xml:space="preserve">Manuel Rayo </w:t>
      </w:r>
      <w:r w:rsidR="009E07B8" w:rsidRPr="00C27087">
        <w:rPr>
          <w:rFonts w:asciiTheme="minorHAnsi" w:hAnsiTheme="minorHAnsi" w:cstheme="minorHAnsi"/>
          <w:b/>
          <w:bCs/>
          <w:sz w:val="40"/>
          <w:szCs w:val="40"/>
        </w:rPr>
        <w:t>moderará</w:t>
      </w:r>
      <w:r w:rsidRPr="00C27087">
        <w:rPr>
          <w:rFonts w:asciiTheme="minorHAnsi" w:hAnsiTheme="minorHAnsi" w:cstheme="minorHAnsi"/>
          <w:b/>
          <w:bCs/>
          <w:sz w:val="40"/>
          <w:szCs w:val="40"/>
        </w:rPr>
        <w:t xml:space="preserve"> una charla en FENAVIN sobre el vino, las consecuencias cardiovasculares y neurológicas y sus nuevas evidencias</w:t>
      </w:r>
    </w:p>
    <w:p w14:paraId="15D7ACD5" w14:textId="16A298C1" w:rsidR="00692742" w:rsidRPr="00C27087" w:rsidRDefault="0020235A" w:rsidP="001A7367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7087">
        <w:rPr>
          <w:rFonts w:asciiTheme="minorHAnsi" w:hAnsiTheme="minorHAnsi" w:cstheme="minorHAnsi"/>
          <w:b/>
          <w:bCs/>
        </w:rPr>
        <w:t xml:space="preserve">Ciudad Real, </w:t>
      </w:r>
      <w:r w:rsidR="00F8127A">
        <w:rPr>
          <w:rFonts w:asciiTheme="minorHAnsi" w:hAnsiTheme="minorHAnsi" w:cstheme="minorHAnsi"/>
          <w:b/>
          <w:bCs/>
        </w:rPr>
        <w:t>04-</w:t>
      </w:r>
      <w:r w:rsidRPr="00C27087">
        <w:rPr>
          <w:rFonts w:asciiTheme="minorHAnsi" w:hAnsiTheme="minorHAnsi" w:cstheme="minorHAnsi"/>
          <w:b/>
          <w:bCs/>
        </w:rPr>
        <w:t>0</w:t>
      </w:r>
      <w:r w:rsidR="00F8127A">
        <w:rPr>
          <w:rFonts w:asciiTheme="minorHAnsi" w:hAnsiTheme="minorHAnsi" w:cstheme="minorHAnsi"/>
          <w:b/>
          <w:bCs/>
        </w:rPr>
        <w:t>5</w:t>
      </w:r>
      <w:r w:rsidRPr="00C27087">
        <w:rPr>
          <w:rFonts w:asciiTheme="minorHAnsi" w:hAnsiTheme="minorHAnsi" w:cstheme="minorHAnsi"/>
          <w:b/>
          <w:bCs/>
        </w:rPr>
        <w:t xml:space="preserve">-2025.- </w:t>
      </w:r>
      <w:r w:rsidR="00684302" w:rsidRPr="00C27087">
        <w:rPr>
          <w:rFonts w:asciiTheme="minorHAnsi" w:hAnsiTheme="minorHAnsi" w:cstheme="minorHAnsi"/>
        </w:rPr>
        <w:t xml:space="preserve">El cardiólogo del Hospital General Universitario </w:t>
      </w:r>
      <w:r w:rsidR="00692742" w:rsidRPr="00C27087">
        <w:rPr>
          <w:rFonts w:asciiTheme="minorHAnsi" w:hAnsiTheme="minorHAnsi" w:cstheme="minorHAnsi"/>
        </w:rPr>
        <w:t>y presidente del Colegio de Médicos</w:t>
      </w:r>
      <w:r w:rsidR="009E07B8" w:rsidRPr="00C27087">
        <w:rPr>
          <w:rFonts w:asciiTheme="minorHAnsi" w:hAnsiTheme="minorHAnsi" w:cstheme="minorHAnsi"/>
        </w:rPr>
        <w:t xml:space="preserve"> de Ciudad Real</w:t>
      </w:r>
      <w:r w:rsidR="00692742" w:rsidRPr="00C27087">
        <w:rPr>
          <w:rFonts w:asciiTheme="minorHAnsi" w:hAnsiTheme="minorHAnsi" w:cstheme="minorHAnsi"/>
        </w:rPr>
        <w:t>, Manuel Rayo, será el encargado de moderar una charla en FENAVIN sobre el vino, las consecuencias cardiovasculares y neurológicas y sus nuevas evidencias</w:t>
      </w:r>
      <w:r w:rsidR="00C27087">
        <w:rPr>
          <w:rFonts w:asciiTheme="minorHAnsi" w:hAnsiTheme="minorHAnsi" w:cstheme="minorHAnsi"/>
        </w:rPr>
        <w:t>, el 8 de mayo a las 10.</w:t>
      </w:r>
      <w:r w:rsidR="00692742" w:rsidRPr="00C27087">
        <w:rPr>
          <w:rFonts w:asciiTheme="minorHAnsi" w:hAnsiTheme="minorHAnsi" w:cstheme="minorHAnsi"/>
        </w:rPr>
        <w:t>30 horas en el Aula 2 del pabellón IFEDI de la capital provincial.</w:t>
      </w:r>
    </w:p>
    <w:p w14:paraId="1193A39D" w14:textId="17A1C560" w:rsidR="00A94C80" w:rsidRPr="00C27087" w:rsidRDefault="00EB7C95" w:rsidP="004B401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7087">
        <w:rPr>
          <w:rFonts w:asciiTheme="minorHAnsi" w:hAnsiTheme="minorHAnsi" w:cstheme="minorHAnsi"/>
        </w:rPr>
        <w:t>En su cuarta edición como participante,</w:t>
      </w:r>
      <w:r w:rsidR="00692742" w:rsidRPr="00C27087">
        <w:rPr>
          <w:rFonts w:asciiTheme="minorHAnsi" w:hAnsiTheme="minorHAnsi" w:cstheme="minorHAnsi"/>
        </w:rPr>
        <w:t xml:space="preserve"> Rayo aportará </w:t>
      </w:r>
      <w:r w:rsidR="00A94C80" w:rsidRPr="00C27087">
        <w:rPr>
          <w:rFonts w:asciiTheme="minorHAnsi" w:hAnsiTheme="minorHAnsi" w:cstheme="minorHAnsi"/>
        </w:rPr>
        <w:t xml:space="preserve">sus conocimientos científicos en una charla-coloquio </w:t>
      </w:r>
      <w:r w:rsidR="00C27087">
        <w:rPr>
          <w:rFonts w:asciiTheme="minorHAnsi" w:hAnsiTheme="minorHAnsi" w:cstheme="minorHAnsi"/>
        </w:rPr>
        <w:t xml:space="preserve">con tres expertos de la materia. Concretamente, con </w:t>
      </w:r>
      <w:r w:rsidR="00A94C80" w:rsidRPr="00C27087">
        <w:rPr>
          <w:rFonts w:asciiTheme="minorHAnsi" w:hAnsiTheme="minorHAnsi" w:cstheme="minorHAnsi"/>
        </w:rPr>
        <w:t xml:space="preserve">el neurólogo </w:t>
      </w:r>
      <w:r w:rsidR="00C27087">
        <w:rPr>
          <w:rFonts w:asciiTheme="minorHAnsi" w:hAnsiTheme="minorHAnsi" w:cstheme="minorHAnsi"/>
        </w:rPr>
        <w:t xml:space="preserve">del </w:t>
      </w:r>
      <w:r w:rsidR="00A94C80" w:rsidRPr="00C27087">
        <w:rPr>
          <w:rFonts w:asciiTheme="minorHAnsi" w:hAnsiTheme="minorHAnsi" w:cstheme="minorHAnsi"/>
        </w:rPr>
        <w:t xml:space="preserve">Hospital General Universitario de Ciudad Real (HGUCR), José Manuel Flores, que hablará sobre los mecanismos intrínsecos a lo que nosotros percibimos como satisfacción y bienestar tras el consumo de “un buen caldo” tras los procesos neurológicos que se producen; </w:t>
      </w:r>
      <w:r w:rsidR="00C27087">
        <w:rPr>
          <w:rFonts w:asciiTheme="minorHAnsi" w:hAnsiTheme="minorHAnsi" w:cstheme="minorHAnsi"/>
        </w:rPr>
        <w:t xml:space="preserve">con </w:t>
      </w:r>
      <w:r w:rsidR="00A94C80" w:rsidRPr="00C27087">
        <w:rPr>
          <w:rFonts w:asciiTheme="minorHAnsi" w:hAnsiTheme="minorHAnsi" w:cstheme="minorHAnsi"/>
        </w:rPr>
        <w:t>el jefe de Servicio de Cardiología del HGUCR, Ignacio Sánchez, que tratará sobre la relación de mortalidad y morbilidad cardiovascular y los efectos que tiene sobre distintos aspectos de carácter ca</w:t>
      </w:r>
      <w:r w:rsidR="00C27087">
        <w:rPr>
          <w:rFonts w:asciiTheme="minorHAnsi" w:hAnsiTheme="minorHAnsi" w:cstheme="minorHAnsi"/>
        </w:rPr>
        <w:t>rdiovascular el consumo de vino;</w:t>
      </w:r>
      <w:r w:rsidR="00A94C80" w:rsidRPr="00C27087">
        <w:rPr>
          <w:rFonts w:asciiTheme="minorHAnsi" w:hAnsiTheme="minorHAnsi" w:cstheme="minorHAnsi"/>
        </w:rPr>
        <w:t xml:space="preserve"> y como colofón, </w:t>
      </w:r>
      <w:r w:rsidR="00C27087">
        <w:rPr>
          <w:rFonts w:asciiTheme="minorHAnsi" w:hAnsiTheme="minorHAnsi" w:cstheme="minorHAnsi"/>
        </w:rPr>
        <w:t xml:space="preserve">con </w:t>
      </w:r>
      <w:r w:rsidR="00A94C80" w:rsidRPr="00C27087">
        <w:rPr>
          <w:rFonts w:asciiTheme="minorHAnsi" w:hAnsiTheme="minorHAnsi" w:cstheme="minorHAnsi"/>
        </w:rPr>
        <w:t xml:space="preserve">Miguel Ángel Martínez, </w:t>
      </w:r>
      <w:r w:rsidR="00C27087">
        <w:rPr>
          <w:rFonts w:asciiTheme="minorHAnsi" w:hAnsiTheme="minorHAnsi" w:cstheme="minorHAnsi"/>
        </w:rPr>
        <w:t>c</w:t>
      </w:r>
      <w:r w:rsidR="00A94C80" w:rsidRPr="00C27087">
        <w:rPr>
          <w:rFonts w:asciiTheme="minorHAnsi" w:hAnsiTheme="minorHAnsi" w:cstheme="minorHAnsi"/>
        </w:rPr>
        <w:t xml:space="preserve">atedrático de Medicina Preventiva en la Universidad de Navarra y profesor adjunto del Departamento de Nutrición de la </w:t>
      </w:r>
      <w:r w:rsidR="00A94C80" w:rsidRPr="00C27087">
        <w:rPr>
          <w:rFonts w:asciiTheme="minorHAnsi" w:hAnsiTheme="minorHAnsi" w:cstheme="minorHAnsi"/>
          <w:i/>
          <w:iCs/>
        </w:rPr>
        <w:t xml:space="preserve">Harvard Th Chan </w:t>
      </w:r>
      <w:proofErr w:type="spellStart"/>
      <w:r w:rsidR="00A94C80" w:rsidRPr="00C27087">
        <w:rPr>
          <w:rFonts w:asciiTheme="minorHAnsi" w:hAnsiTheme="minorHAnsi" w:cstheme="minorHAnsi"/>
          <w:i/>
          <w:iCs/>
        </w:rPr>
        <w:t>School</w:t>
      </w:r>
      <w:proofErr w:type="spellEnd"/>
      <w:r w:rsidR="00A94C80" w:rsidRPr="00C27087">
        <w:rPr>
          <w:rFonts w:asciiTheme="minorHAnsi" w:hAnsiTheme="minorHAnsi" w:cstheme="minorHAnsi"/>
          <w:i/>
          <w:iCs/>
        </w:rPr>
        <w:t xml:space="preserve"> Of </w:t>
      </w:r>
      <w:proofErr w:type="spellStart"/>
      <w:r w:rsidR="00A94C80" w:rsidRPr="00C27087">
        <w:rPr>
          <w:rFonts w:asciiTheme="minorHAnsi" w:hAnsiTheme="minorHAnsi" w:cstheme="minorHAnsi"/>
          <w:i/>
          <w:iCs/>
        </w:rPr>
        <w:t>Public</w:t>
      </w:r>
      <w:proofErr w:type="spellEnd"/>
      <w:r w:rsidR="00A94C80" w:rsidRPr="00C2708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A94C80" w:rsidRPr="00C27087">
        <w:rPr>
          <w:rFonts w:asciiTheme="minorHAnsi" w:hAnsiTheme="minorHAnsi" w:cstheme="minorHAnsi"/>
          <w:i/>
          <w:iCs/>
        </w:rPr>
        <w:t>Health</w:t>
      </w:r>
      <w:proofErr w:type="spellEnd"/>
      <w:r w:rsidR="00A94C80" w:rsidRPr="00C27087">
        <w:rPr>
          <w:rFonts w:asciiTheme="minorHAnsi" w:hAnsiTheme="minorHAnsi" w:cstheme="minorHAnsi"/>
        </w:rPr>
        <w:t xml:space="preserve"> (USA), que ha sido uno de los artífices de los estudios Prevención con Dieta Mediterránea (PREDIMED), que puso a la dieta mediterránea como la mejor para favorecer la salud y que ha utilizado este prestigioso estudio para el primer ensayo clínico con el vino.</w:t>
      </w:r>
    </w:p>
    <w:p w14:paraId="39EE9D82" w14:textId="121D4AAA" w:rsidR="000A5291" w:rsidRPr="00C27087" w:rsidRDefault="00F81BCC" w:rsidP="004B401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7087">
        <w:rPr>
          <w:rFonts w:asciiTheme="minorHAnsi" w:hAnsiTheme="minorHAnsi" w:cstheme="minorHAnsi"/>
        </w:rPr>
        <w:t xml:space="preserve">Un estudio en el que se ha visto qué pasa si una persona consume o no vino, y si lo hace </w:t>
      </w:r>
      <w:r w:rsidR="000A5291" w:rsidRPr="00C27087">
        <w:rPr>
          <w:rFonts w:asciiTheme="minorHAnsi" w:hAnsiTheme="minorHAnsi" w:cstheme="minorHAnsi"/>
        </w:rPr>
        <w:t xml:space="preserve">en </w:t>
      </w:r>
      <w:r w:rsidRPr="00C27087">
        <w:rPr>
          <w:rFonts w:asciiTheme="minorHAnsi" w:hAnsiTheme="minorHAnsi" w:cstheme="minorHAnsi"/>
        </w:rPr>
        <w:t>más o menos</w:t>
      </w:r>
      <w:r w:rsidR="000A5291" w:rsidRPr="00C27087">
        <w:rPr>
          <w:rFonts w:asciiTheme="minorHAnsi" w:hAnsiTheme="minorHAnsi" w:cstheme="minorHAnsi"/>
        </w:rPr>
        <w:t xml:space="preserve"> cantidad</w:t>
      </w:r>
      <w:r w:rsidRPr="00C27087">
        <w:rPr>
          <w:rFonts w:asciiTheme="minorHAnsi" w:hAnsiTheme="minorHAnsi" w:cstheme="minorHAnsi"/>
        </w:rPr>
        <w:t>, y se ha establecido una relación causal clara entre el consumo apropiado del vino -entre 3 y 35 copas de vino a lo largo de un mes de forma regular y no de forma aguda- y la disminución de la morbimortalidad cardiovascular.</w:t>
      </w:r>
    </w:p>
    <w:p w14:paraId="28CE300D" w14:textId="63E6FD9E" w:rsidR="009E07B8" w:rsidRPr="00C27087" w:rsidRDefault="000A5291" w:rsidP="004B401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7087">
        <w:rPr>
          <w:rFonts w:asciiTheme="minorHAnsi" w:hAnsiTheme="minorHAnsi" w:cstheme="minorHAnsi"/>
        </w:rPr>
        <w:t xml:space="preserve">En este sentido, el presidente del Colegio de Médicos de Ciudad Real califica la </w:t>
      </w:r>
      <w:r w:rsidR="009E07B8" w:rsidRPr="00C27087">
        <w:rPr>
          <w:rFonts w:asciiTheme="minorHAnsi" w:hAnsiTheme="minorHAnsi" w:cstheme="minorHAnsi"/>
        </w:rPr>
        <w:t xml:space="preserve">tesis </w:t>
      </w:r>
      <w:r w:rsidRPr="00C27087">
        <w:rPr>
          <w:rFonts w:asciiTheme="minorHAnsi" w:hAnsiTheme="minorHAnsi" w:cstheme="minorHAnsi"/>
        </w:rPr>
        <w:t>como “</w:t>
      </w:r>
      <w:r w:rsidR="00F81BCC" w:rsidRPr="00C27087">
        <w:rPr>
          <w:rFonts w:asciiTheme="minorHAnsi" w:hAnsiTheme="minorHAnsi" w:cstheme="minorHAnsi"/>
        </w:rPr>
        <w:t>relevante</w:t>
      </w:r>
      <w:r w:rsidRPr="00C27087">
        <w:rPr>
          <w:rFonts w:asciiTheme="minorHAnsi" w:hAnsiTheme="minorHAnsi" w:cstheme="minorHAnsi"/>
        </w:rPr>
        <w:t>”</w:t>
      </w:r>
      <w:r w:rsidR="00C27087">
        <w:rPr>
          <w:rFonts w:asciiTheme="minorHAnsi" w:hAnsiTheme="minorHAnsi" w:cstheme="minorHAnsi"/>
        </w:rPr>
        <w:t xml:space="preserve"> porque pone fin</w:t>
      </w:r>
      <w:r w:rsidR="00F81BCC" w:rsidRPr="00C27087">
        <w:rPr>
          <w:rFonts w:asciiTheme="minorHAnsi" w:hAnsiTheme="minorHAnsi" w:cstheme="minorHAnsi"/>
        </w:rPr>
        <w:t xml:space="preserve"> a una de las polémicas, que hasta ahora no se tenía una prueba definitiva y que</w:t>
      </w:r>
      <w:r w:rsidRPr="00C27087">
        <w:rPr>
          <w:rFonts w:asciiTheme="minorHAnsi" w:hAnsiTheme="minorHAnsi" w:cstheme="minorHAnsi"/>
        </w:rPr>
        <w:t>, además,</w:t>
      </w:r>
      <w:r w:rsidR="00F81BCC" w:rsidRPr="00C27087">
        <w:rPr>
          <w:rFonts w:asciiTheme="minorHAnsi" w:hAnsiTheme="minorHAnsi" w:cstheme="minorHAnsi"/>
        </w:rPr>
        <w:t xml:space="preserve"> se ha publicado en </w:t>
      </w:r>
      <w:r w:rsidR="009E07B8" w:rsidRPr="00C27087">
        <w:rPr>
          <w:rFonts w:asciiTheme="minorHAnsi" w:hAnsiTheme="minorHAnsi" w:cstheme="minorHAnsi"/>
        </w:rPr>
        <w:t xml:space="preserve">la </w:t>
      </w:r>
      <w:proofErr w:type="spellStart"/>
      <w:r w:rsidR="009E07B8" w:rsidRPr="00C27087">
        <w:rPr>
          <w:rFonts w:asciiTheme="minorHAnsi" w:hAnsiTheme="minorHAnsi" w:cstheme="minorHAnsi"/>
        </w:rPr>
        <w:t>European</w:t>
      </w:r>
      <w:proofErr w:type="spellEnd"/>
      <w:r w:rsidR="009E07B8" w:rsidRPr="00C27087">
        <w:rPr>
          <w:rFonts w:asciiTheme="minorHAnsi" w:hAnsiTheme="minorHAnsi" w:cstheme="minorHAnsi"/>
        </w:rPr>
        <w:t xml:space="preserve"> </w:t>
      </w:r>
      <w:proofErr w:type="spellStart"/>
      <w:r w:rsidR="009E07B8" w:rsidRPr="00C27087">
        <w:rPr>
          <w:rFonts w:asciiTheme="minorHAnsi" w:hAnsiTheme="minorHAnsi" w:cstheme="minorHAnsi"/>
        </w:rPr>
        <w:t>Heart</w:t>
      </w:r>
      <w:proofErr w:type="spellEnd"/>
      <w:r w:rsidR="009E07B8" w:rsidRPr="00C27087">
        <w:rPr>
          <w:rFonts w:asciiTheme="minorHAnsi" w:hAnsiTheme="minorHAnsi" w:cstheme="minorHAnsi"/>
        </w:rPr>
        <w:t xml:space="preserve"> </w:t>
      </w:r>
      <w:proofErr w:type="spellStart"/>
      <w:r w:rsidR="009E07B8" w:rsidRPr="00C27087">
        <w:rPr>
          <w:rFonts w:asciiTheme="minorHAnsi" w:hAnsiTheme="minorHAnsi" w:cstheme="minorHAnsi"/>
        </w:rPr>
        <w:t>Journal</w:t>
      </w:r>
      <w:proofErr w:type="spellEnd"/>
      <w:r w:rsidR="009E07B8" w:rsidRPr="00C27087">
        <w:rPr>
          <w:rFonts w:asciiTheme="minorHAnsi" w:hAnsiTheme="minorHAnsi" w:cstheme="minorHAnsi"/>
        </w:rPr>
        <w:t xml:space="preserve"> del mes de enero, que tiene una importancia decisiva en los que defendemos el consumo apropiado de vino. </w:t>
      </w:r>
    </w:p>
    <w:p w14:paraId="06322D34" w14:textId="22A55D47" w:rsidR="00F81BCC" w:rsidRPr="00C27087" w:rsidRDefault="00BC20F4" w:rsidP="004B401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7087">
        <w:rPr>
          <w:rFonts w:asciiTheme="minorHAnsi" w:hAnsiTheme="minorHAnsi" w:cstheme="minorHAnsi"/>
        </w:rPr>
        <w:t xml:space="preserve">Manuel Rayo, Embajador del vino en 2023, espera </w:t>
      </w:r>
      <w:r w:rsidR="009E07B8" w:rsidRPr="00C27087">
        <w:rPr>
          <w:rFonts w:asciiTheme="minorHAnsi" w:hAnsiTheme="minorHAnsi" w:cstheme="minorHAnsi"/>
        </w:rPr>
        <w:t xml:space="preserve">que FENAVIN sea un auténtico éxito este año, superando la de ediciones </w:t>
      </w:r>
      <w:r w:rsidRPr="00C27087">
        <w:rPr>
          <w:rFonts w:asciiTheme="minorHAnsi" w:hAnsiTheme="minorHAnsi" w:cstheme="minorHAnsi"/>
        </w:rPr>
        <w:t>anteriores</w:t>
      </w:r>
      <w:r w:rsidR="009E07B8" w:rsidRPr="00C27087">
        <w:rPr>
          <w:rFonts w:asciiTheme="minorHAnsi" w:hAnsiTheme="minorHAnsi" w:cstheme="minorHAnsi"/>
        </w:rPr>
        <w:t xml:space="preserve">, </w:t>
      </w:r>
      <w:r w:rsidR="00A2517E" w:rsidRPr="00C27087">
        <w:rPr>
          <w:rFonts w:asciiTheme="minorHAnsi" w:hAnsiTheme="minorHAnsi" w:cstheme="minorHAnsi"/>
        </w:rPr>
        <w:t xml:space="preserve">y </w:t>
      </w:r>
      <w:r w:rsidRPr="00C27087">
        <w:rPr>
          <w:rFonts w:asciiTheme="minorHAnsi" w:hAnsiTheme="minorHAnsi" w:cstheme="minorHAnsi"/>
        </w:rPr>
        <w:t>que</w:t>
      </w:r>
      <w:r w:rsidR="009E07B8" w:rsidRPr="00C27087">
        <w:rPr>
          <w:rFonts w:asciiTheme="minorHAnsi" w:hAnsiTheme="minorHAnsi" w:cstheme="minorHAnsi"/>
        </w:rPr>
        <w:t xml:space="preserve"> contribuya a potenciar el uso apropiado y adecuado en la población</w:t>
      </w:r>
      <w:r w:rsidRPr="00C27087">
        <w:rPr>
          <w:rFonts w:asciiTheme="minorHAnsi" w:hAnsiTheme="minorHAnsi" w:cstheme="minorHAnsi"/>
        </w:rPr>
        <w:t>.</w:t>
      </w:r>
    </w:p>
    <w:sectPr w:rsidR="00F81BCC" w:rsidRPr="00C27087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8257A" w14:textId="77777777" w:rsidR="00034BB1" w:rsidRDefault="00034BB1">
      <w:r>
        <w:separator/>
      </w:r>
    </w:p>
  </w:endnote>
  <w:endnote w:type="continuationSeparator" w:id="0">
    <w:p w14:paraId="3D51C42A" w14:textId="77777777" w:rsidR="00034BB1" w:rsidRDefault="0003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31CE3" w14:textId="77777777" w:rsidR="00F8127A" w:rsidRDefault="00F812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5F9CB" w14:textId="77777777" w:rsidR="00F8127A" w:rsidRDefault="00F812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9F157" w14:textId="77777777" w:rsidR="00034BB1" w:rsidRDefault="00034BB1">
      <w:r>
        <w:separator/>
      </w:r>
    </w:p>
  </w:footnote>
  <w:footnote w:type="continuationSeparator" w:id="0">
    <w:p w14:paraId="49E690D2" w14:textId="77777777" w:rsidR="00034BB1" w:rsidRDefault="0003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3278A" w14:textId="77777777" w:rsidR="00F8127A" w:rsidRDefault="00F812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C2605" w14:textId="77777777" w:rsidR="00F8127A" w:rsidRDefault="00F812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83"/>
    <w:rsid w:val="00013D13"/>
    <w:rsid w:val="00014BDF"/>
    <w:rsid w:val="00020578"/>
    <w:rsid w:val="00034BB1"/>
    <w:rsid w:val="00036358"/>
    <w:rsid w:val="00065814"/>
    <w:rsid w:val="0006597F"/>
    <w:rsid w:val="000830F7"/>
    <w:rsid w:val="00086A13"/>
    <w:rsid w:val="00091B3B"/>
    <w:rsid w:val="000A176F"/>
    <w:rsid w:val="000A5291"/>
    <w:rsid w:val="000B312A"/>
    <w:rsid w:val="000B46CA"/>
    <w:rsid w:val="000B6D7E"/>
    <w:rsid w:val="000C6E05"/>
    <w:rsid w:val="000E79EF"/>
    <w:rsid w:val="000F5EE7"/>
    <w:rsid w:val="001203D4"/>
    <w:rsid w:val="00137D9C"/>
    <w:rsid w:val="00157ED4"/>
    <w:rsid w:val="00165C27"/>
    <w:rsid w:val="001A1B15"/>
    <w:rsid w:val="001A6F12"/>
    <w:rsid w:val="001A7367"/>
    <w:rsid w:val="001E3BBA"/>
    <w:rsid w:val="001E7D2A"/>
    <w:rsid w:val="0020235A"/>
    <w:rsid w:val="00215116"/>
    <w:rsid w:val="00232400"/>
    <w:rsid w:val="00266434"/>
    <w:rsid w:val="00276550"/>
    <w:rsid w:val="0028631C"/>
    <w:rsid w:val="002926C6"/>
    <w:rsid w:val="002B3E5F"/>
    <w:rsid w:val="002B496F"/>
    <w:rsid w:val="00307086"/>
    <w:rsid w:val="003326A6"/>
    <w:rsid w:val="0035376A"/>
    <w:rsid w:val="00386E68"/>
    <w:rsid w:val="003B23EB"/>
    <w:rsid w:val="00414F48"/>
    <w:rsid w:val="00463B16"/>
    <w:rsid w:val="004A4ED8"/>
    <w:rsid w:val="004B4014"/>
    <w:rsid w:val="004F0F62"/>
    <w:rsid w:val="00547E98"/>
    <w:rsid w:val="00557085"/>
    <w:rsid w:val="005834B9"/>
    <w:rsid w:val="00592078"/>
    <w:rsid w:val="005B1E0C"/>
    <w:rsid w:val="005D103C"/>
    <w:rsid w:val="005E679A"/>
    <w:rsid w:val="005F355D"/>
    <w:rsid w:val="00610B68"/>
    <w:rsid w:val="006253DB"/>
    <w:rsid w:val="006406F6"/>
    <w:rsid w:val="00643CCD"/>
    <w:rsid w:val="00646895"/>
    <w:rsid w:val="00684302"/>
    <w:rsid w:val="00692742"/>
    <w:rsid w:val="006956BD"/>
    <w:rsid w:val="00695B7E"/>
    <w:rsid w:val="006F2257"/>
    <w:rsid w:val="0072029C"/>
    <w:rsid w:val="007545E1"/>
    <w:rsid w:val="00773018"/>
    <w:rsid w:val="00781CAE"/>
    <w:rsid w:val="00791D33"/>
    <w:rsid w:val="00797C54"/>
    <w:rsid w:val="007B20AE"/>
    <w:rsid w:val="007E177C"/>
    <w:rsid w:val="007F453A"/>
    <w:rsid w:val="00823DF8"/>
    <w:rsid w:val="008258B2"/>
    <w:rsid w:val="00850E86"/>
    <w:rsid w:val="008552C6"/>
    <w:rsid w:val="00922993"/>
    <w:rsid w:val="00923283"/>
    <w:rsid w:val="0092503C"/>
    <w:rsid w:val="00925941"/>
    <w:rsid w:val="009445DC"/>
    <w:rsid w:val="0096178D"/>
    <w:rsid w:val="00976B58"/>
    <w:rsid w:val="00977902"/>
    <w:rsid w:val="00980DB8"/>
    <w:rsid w:val="00985D4A"/>
    <w:rsid w:val="009A7D2D"/>
    <w:rsid w:val="009B7330"/>
    <w:rsid w:val="009C6AF5"/>
    <w:rsid w:val="009E07B8"/>
    <w:rsid w:val="00A2386F"/>
    <w:rsid w:val="00A2517E"/>
    <w:rsid w:val="00A308CC"/>
    <w:rsid w:val="00A316A5"/>
    <w:rsid w:val="00A4388D"/>
    <w:rsid w:val="00A56A13"/>
    <w:rsid w:val="00A61119"/>
    <w:rsid w:val="00A61268"/>
    <w:rsid w:val="00A94C80"/>
    <w:rsid w:val="00A96B52"/>
    <w:rsid w:val="00AC7AAC"/>
    <w:rsid w:val="00AD5381"/>
    <w:rsid w:val="00AE7257"/>
    <w:rsid w:val="00AF083F"/>
    <w:rsid w:val="00B2015E"/>
    <w:rsid w:val="00B77378"/>
    <w:rsid w:val="00B77E5A"/>
    <w:rsid w:val="00B80E4D"/>
    <w:rsid w:val="00BA1E59"/>
    <w:rsid w:val="00BB6065"/>
    <w:rsid w:val="00BC20F4"/>
    <w:rsid w:val="00BD007F"/>
    <w:rsid w:val="00BD0DAA"/>
    <w:rsid w:val="00C00AAE"/>
    <w:rsid w:val="00C212EC"/>
    <w:rsid w:val="00C27087"/>
    <w:rsid w:val="00C359DE"/>
    <w:rsid w:val="00C44344"/>
    <w:rsid w:val="00C56A37"/>
    <w:rsid w:val="00C70684"/>
    <w:rsid w:val="00C90E3E"/>
    <w:rsid w:val="00C962EB"/>
    <w:rsid w:val="00CE2E13"/>
    <w:rsid w:val="00CE317E"/>
    <w:rsid w:val="00CE696C"/>
    <w:rsid w:val="00CF147A"/>
    <w:rsid w:val="00D00F31"/>
    <w:rsid w:val="00D16027"/>
    <w:rsid w:val="00D162D3"/>
    <w:rsid w:val="00D6246D"/>
    <w:rsid w:val="00D76558"/>
    <w:rsid w:val="00D776DE"/>
    <w:rsid w:val="00D77DC1"/>
    <w:rsid w:val="00D8579E"/>
    <w:rsid w:val="00D85BB9"/>
    <w:rsid w:val="00DC28D0"/>
    <w:rsid w:val="00DC57FA"/>
    <w:rsid w:val="00DE749F"/>
    <w:rsid w:val="00E074A2"/>
    <w:rsid w:val="00E1112F"/>
    <w:rsid w:val="00E1467F"/>
    <w:rsid w:val="00E16ACE"/>
    <w:rsid w:val="00E30A6A"/>
    <w:rsid w:val="00E379FD"/>
    <w:rsid w:val="00E55983"/>
    <w:rsid w:val="00E64A58"/>
    <w:rsid w:val="00E7000C"/>
    <w:rsid w:val="00E731CE"/>
    <w:rsid w:val="00E961C1"/>
    <w:rsid w:val="00EB5848"/>
    <w:rsid w:val="00EB7C95"/>
    <w:rsid w:val="00EE208D"/>
    <w:rsid w:val="00EF22E3"/>
    <w:rsid w:val="00F020F7"/>
    <w:rsid w:val="00F15E03"/>
    <w:rsid w:val="00F42DE0"/>
    <w:rsid w:val="00F47969"/>
    <w:rsid w:val="00F754F7"/>
    <w:rsid w:val="00F8127A"/>
    <w:rsid w:val="00F814C1"/>
    <w:rsid w:val="00F81BCC"/>
    <w:rsid w:val="00F909C8"/>
    <w:rsid w:val="00F924BF"/>
    <w:rsid w:val="00FA0F1A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F836-4751-4F72-AE70-3590DC56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</Template>
  <TotalTime>1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3</cp:revision>
  <cp:lastPrinted>2024-10-03T07:49:00Z</cp:lastPrinted>
  <dcterms:created xsi:type="dcterms:W3CDTF">2025-05-03T20:10:00Z</dcterms:created>
  <dcterms:modified xsi:type="dcterms:W3CDTF">2025-05-04T09:47:00Z</dcterms:modified>
</cp:coreProperties>
</file>