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881A55" w14:textId="34CDA46F" w:rsidR="00307086" w:rsidRDefault="0096178D" w:rsidP="00307086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196221026"/>
      <w:r>
        <w:rPr>
          <w:rFonts w:asciiTheme="minorHAnsi" w:hAnsiTheme="minorHAnsi" w:cstheme="minorHAnsi"/>
          <w:b/>
          <w:bCs/>
          <w:sz w:val="28"/>
          <w:szCs w:val="28"/>
        </w:rPr>
        <w:t>Será una</w:t>
      </w:r>
      <w:r w:rsidR="000E79EF">
        <w:rPr>
          <w:rFonts w:asciiTheme="minorHAnsi" w:hAnsiTheme="minorHAnsi" w:cstheme="minorHAnsi"/>
          <w:b/>
          <w:bCs/>
          <w:sz w:val="28"/>
          <w:szCs w:val="28"/>
        </w:rPr>
        <w:t xml:space="preserve"> de las novedades de la feria en su </w:t>
      </w:r>
      <w:r w:rsidR="008609CF">
        <w:rPr>
          <w:rFonts w:asciiTheme="minorHAnsi" w:hAnsiTheme="minorHAnsi" w:cstheme="minorHAnsi"/>
          <w:b/>
          <w:bCs/>
          <w:sz w:val="28"/>
          <w:szCs w:val="28"/>
        </w:rPr>
        <w:t>13ª</w:t>
      </w:r>
      <w:r w:rsidR="000E79EF">
        <w:rPr>
          <w:rFonts w:asciiTheme="minorHAnsi" w:hAnsiTheme="minorHAnsi" w:cstheme="minorHAnsi"/>
          <w:b/>
          <w:bCs/>
          <w:sz w:val="28"/>
          <w:szCs w:val="28"/>
        </w:rPr>
        <w:t xml:space="preserve"> edición</w:t>
      </w:r>
    </w:p>
    <w:p w14:paraId="56A961F9" w14:textId="77777777" w:rsidR="00307FBD" w:rsidRPr="00E7000C" w:rsidRDefault="00307FBD" w:rsidP="00307086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bookmarkEnd w:id="0"/>
    <w:p w14:paraId="67EC5C01" w14:textId="326A2D37" w:rsidR="00F020F7" w:rsidRPr="00B52C3E" w:rsidRDefault="000E79EF" w:rsidP="00307086">
      <w:pPr>
        <w:jc w:val="both"/>
        <w:rPr>
          <w:rFonts w:asciiTheme="minorHAnsi" w:hAnsiTheme="minorHAnsi" w:cstheme="minorHAnsi"/>
          <w:b/>
          <w:bCs/>
          <w:sz w:val="40"/>
          <w:szCs w:val="40"/>
        </w:rPr>
      </w:pPr>
      <w:r w:rsidRPr="00B52C3E">
        <w:rPr>
          <w:rFonts w:asciiTheme="minorHAnsi" w:hAnsiTheme="minorHAnsi" w:cstheme="minorHAnsi"/>
          <w:b/>
          <w:bCs/>
          <w:sz w:val="40"/>
          <w:szCs w:val="40"/>
        </w:rPr>
        <w:t xml:space="preserve">La Diputación de Ciudad Real instala un espacio anexo a FENAVIN </w:t>
      </w:r>
      <w:r w:rsidR="0054467B">
        <w:rPr>
          <w:rFonts w:asciiTheme="minorHAnsi" w:hAnsiTheme="minorHAnsi" w:cstheme="minorHAnsi"/>
          <w:b/>
          <w:bCs/>
          <w:sz w:val="40"/>
          <w:szCs w:val="40"/>
        </w:rPr>
        <w:t>para promocionar</w:t>
      </w:r>
      <w:r w:rsidR="00E379FD" w:rsidRPr="00B52C3E">
        <w:rPr>
          <w:rFonts w:asciiTheme="minorHAnsi" w:hAnsiTheme="minorHAnsi" w:cstheme="minorHAnsi"/>
          <w:b/>
          <w:bCs/>
          <w:sz w:val="40"/>
          <w:szCs w:val="40"/>
        </w:rPr>
        <w:t xml:space="preserve"> el patrimonio y</w:t>
      </w:r>
      <w:r w:rsidRPr="00B52C3E">
        <w:rPr>
          <w:rFonts w:asciiTheme="minorHAnsi" w:hAnsiTheme="minorHAnsi" w:cstheme="minorHAnsi"/>
          <w:b/>
          <w:bCs/>
          <w:sz w:val="40"/>
          <w:szCs w:val="40"/>
        </w:rPr>
        <w:t xml:space="preserve"> la riqueza gastronómica, cultural </w:t>
      </w:r>
      <w:r w:rsidR="00E379FD" w:rsidRPr="00B52C3E">
        <w:rPr>
          <w:rFonts w:asciiTheme="minorHAnsi" w:hAnsiTheme="minorHAnsi" w:cstheme="minorHAnsi"/>
          <w:b/>
          <w:bCs/>
          <w:sz w:val="40"/>
          <w:szCs w:val="40"/>
        </w:rPr>
        <w:t>y</w:t>
      </w:r>
      <w:r w:rsidRPr="00B52C3E">
        <w:rPr>
          <w:rFonts w:asciiTheme="minorHAnsi" w:hAnsiTheme="minorHAnsi" w:cstheme="minorHAnsi"/>
          <w:b/>
          <w:bCs/>
          <w:sz w:val="40"/>
          <w:szCs w:val="40"/>
        </w:rPr>
        <w:t xml:space="preserve"> natural de la provincia</w:t>
      </w:r>
    </w:p>
    <w:p w14:paraId="0394A7E4" w14:textId="08A05CAE" w:rsidR="001A7367" w:rsidRDefault="0020235A" w:rsidP="001A7367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7"/>
          <w:szCs w:val="27"/>
        </w:rPr>
      </w:pPr>
      <w:r w:rsidRPr="00791D33">
        <w:rPr>
          <w:rFonts w:asciiTheme="minorHAnsi" w:hAnsiTheme="minorHAnsi" w:cstheme="minorHAnsi"/>
          <w:b/>
          <w:bCs/>
        </w:rPr>
        <w:t xml:space="preserve">Ciudad Real, </w:t>
      </w:r>
      <w:r w:rsidR="000D734E">
        <w:rPr>
          <w:rFonts w:asciiTheme="minorHAnsi" w:hAnsiTheme="minorHAnsi" w:cstheme="minorHAnsi"/>
          <w:b/>
          <w:bCs/>
        </w:rPr>
        <w:t>2</w:t>
      </w:r>
      <w:r w:rsidR="00CA035B">
        <w:rPr>
          <w:rFonts w:asciiTheme="minorHAnsi" w:hAnsiTheme="minorHAnsi" w:cstheme="minorHAnsi"/>
          <w:b/>
          <w:bCs/>
        </w:rPr>
        <w:t>4</w:t>
      </w:r>
      <w:r w:rsidR="00B52C3E">
        <w:rPr>
          <w:rFonts w:asciiTheme="minorHAnsi" w:hAnsiTheme="minorHAnsi" w:cstheme="minorHAnsi"/>
          <w:b/>
          <w:bCs/>
        </w:rPr>
        <w:t>-</w:t>
      </w:r>
      <w:r>
        <w:rPr>
          <w:rFonts w:asciiTheme="minorHAnsi" w:hAnsiTheme="minorHAnsi" w:cstheme="minorHAnsi"/>
          <w:b/>
          <w:bCs/>
        </w:rPr>
        <w:t>4</w:t>
      </w:r>
      <w:r w:rsidRPr="00791D33">
        <w:rPr>
          <w:rFonts w:asciiTheme="minorHAnsi" w:hAnsiTheme="minorHAnsi" w:cstheme="minorHAnsi"/>
          <w:b/>
          <w:bCs/>
        </w:rPr>
        <w:t>-2025.-</w:t>
      </w:r>
      <w:r w:rsidRPr="00F15E03">
        <w:rPr>
          <w:rFonts w:asciiTheme="minorHAnsi" w:hAnsiTheme="minorHAnsi" w:cstheme="minorHAnsi"/>
          <w:b/>
          <w:bCs/>
        </w:rPr>
        <w:t xml:space="preserve"> </w:t>
      </w:r>
      <w:r w:rsidR="000E79EF">
        <w:rPr>
          <w:rFonts w:asciiTheme="minorHAnsi" w:hAnsiTheme="minorHAnsi" w:cstheme="minorHAnsi"/>
          <w:sz w:val="27"/>
          <w:szCs w:val="27"/>
        </w:rPr>
        <w:t xml:space="preserve">La </w:t>
      </w:r>
      <w:r w:rsidR="0096178D" w:rsidRPr="0096178D">
        <w:rPr>
          <w:rFonts w:asciiTheme="minorHAnsi" w:hAnsiTheme="minorHAnsi" w:cstheme="minorHAnsi"/>
          <w:sz w:val="27"/>
          <w:szCs w:val="27"/>
        </w:rPr>
        <w:t>Diputación de Ciudad Real instala</w:t>
      </w:r>
      <w:r w:rsidR="0054467B">
        <w:rPr>
          <w:rFonts w:asciiTheme="minorHAnsi" w:hAnsiTheme="minorHAnsi" w:cstheme="minorHAnsi"/>
          <w:sz w:val="27"/>
          <w:szCs w:val="27"/>
        </w:rPr>
        <w:t>rá</w:t>
      </w:r>
      <w:r w:rsidR="0096178D" w:rsidRPr="0096178D">
        <w:rPr>
          <w:rFonts w:asciiTheme="minorHAnsi" w:hAnsiTheme="minorHAnsi" w:cstheme="minorHAnsi"/>
          <w:sz w:val="27"/>
          <w:szCs w:val="27"/>
        </w:rPr>
        <w:t xml:space="preserve"> un espacio anexo a FENAVIN </w:t>
      </w:r>
      <w:r w:rsidR="0054467B">
        <w:rPr>
          <w:rFonts w:asciiTheme="minorHAnsi" w:hAnsiTheme="minorHAnsi" w:cstheme="minorHAnsi"/>
          <w:sz w:val="27"/>
          <w:szCs w:val="27"/>
        </w:rPr>
        <w:t>en el que se dará a conocer</w:t>
      </w:r>
      <w:r w:rsidR="0096178D" w:rsidRPr="0096178D">
        <w:rPr>
          <w:rFonts w:asciiTheme="minorHAnsi" w:hAnsiTheme="minorHAnsi" w:cstheme="minorHAnsi"/>
          <w:sz w:val="27"/>
          <w:szCs w:val="27"/>
        </w:rPr>
        <w:t xml:space="preserve"> el patrimonio y la riqueza gastronómica, cultural y natural de la provincia</w:t>
      </w:r>
      <w:r w:rsidR="0054467B">
        <w:rPr>
          <w:rFonts w:asciiTheme="minorHAnsi" w:hAnsiTheme="minorHAnsi" w:cstheme="minorHAnsi"/>
          <w:sz w:val="27"/>
          <w:szCs w:val="27"/>
        </w:rPr>
        <w:t xml:space="preserve"> a través de las propuestas de figuras de calidad diferenciada, proyectos turísticos singulares o grupos de desarrollo rural.</w:t>
      </w:r>
    </w:p>
    <w:p w14:paraId="3E02895D" w14:textId="33BD7B31" w:rsidR="0096178D" w:rsidRDefault="0096178D" w:rsidP="001A7367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>Esta iniciativa del equipo de gobierno de la institución provincial es</w:t>
      </w:r>
      <w:r w:rsidRPr="0096178D">
        <w:rPr>
          <w:rFonts w:asciiTheme="minorHAnsi" w:hAnsiTheme="minorHAnsi" w:cstheme="minorHAnsi"/>
          <w:sz w:val="27"/>
          <w:szCs w:val="27"/>
        </w:rPr>
        <w:t xml:space="preserve"> una de las novedades de la feria en su </w:t>
      </w:r>
      <w:r w:rsidR="008609CF">
        <w:rPr>
          <w:rFonts w:asciiTheme="minorHAnsi" w:hAnsiTheme="minorHAnsi" w:cstheme="minorHAnsi"/>
          <w:sz w:val="27"/>
          <w:szCs w:val="27"/>
        </w:rPr>
        <w:t>13ª</w:t>
      </w:r>
      <w:r w:rsidRPr="0096178D">
        <w:rPr>
          <w:rFonts w:asciiTheme="minorHAnsi" w:hAnsiTheme="minorHAnsi" w:cstheme="minorHAnsi"/>
          <w:sz w:val="27"/>
          <w:szCs w:val="27"/>
        </w:rPr>
        <w:t xml:space="preserve"> edición</w:t>
      </w:r>
      <w:r w:rsidR="008609CF">
        <w:rPr>
          <w:rFonts w:asciiTheme="minorHAnsi" w:hAnsiTheme="minorHAnsi" w:cstheme="minorHAnsi"/>
          <w:sz w:val="27"/>
          <w:szCs w:val="27"/>
        </w:rPr>
        <w:t xml:space="preserve"> y tiene como objetivo que</w:t>
      </w:r>
      <w:r>
        <w:rPr>
          <w:rFonts w:asciiTheme="minorHAnsi" w:hAnsiTheme="minorHAnsi" w:cstheme="minorHAnsi"/>
          <w:sz w:val="27"/>
          <w:szCs w:val="27"/>
        </w:rPr>
        <w:t xml:space="preserve"> los visitantes</w:t>
      </w:r>
      <w:r w:rsidR="008609CF">
        <w:rPr>
          <w:rFonts w:asciiTheme="minorHAnsi" w:hAnsiTheme="minorHAnsi" w:cstheme="minorHAnsi"/>
          <w:sz w:val="27"/>
          <w:szCs w:val="27"/>
        </w:rPr>
        <w:t xml:space="preserve"> a la Feria Nacional del Vino puedan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="008609CF">
        <w:rPr>
          <w:rFonts w:asciiTheme="minorHAnsi" w:hAnsiTheme="minorHAnsi" w:cstheme="minorHAnsi"/>
          <w:sz w:val="27"/>
          <w:szCs w:val="27"/>
        </w:rPr>
        <w:t>conocer, gracias a esta actividad paralela a la feria,</w:t>
      </w:r>
      <w:r>
        <w:rPr>
          <w:rFonts w:asciiTheme="minorHAnsi" w:hAnsiTheme="minorHAnsi" w:cstheme="minorHAnsi"/>
          <w:sz w:val="27"/>
          <w:szCs w:val="27"/>
        </w:rPr>
        <w:t xml:space="preserve"> las diferentes Denominaciones de Origen, Indicaciones Geográficas Protegidas o Grupos de Desarrollo Rural</w:t>
      </w:r>
      <w:r w:rsidR="0054467B">
        <w:rPr>
          <w:rFonts w:asciiTheme="minorHAnsi" w:hAnsiTheme="minorHAnsi" w:cstheme="minorHAnsi"/>
          <w:sz w:val="27"/>
          <w:szCs w:val="27"/>
        </w:rPr>
        <w:t xml:space="preserve"> de Ciudad Real</w:t>
      </w:r>
      <w:r w:rsidR="008609CF">
        <w:rPr>
          <w:rFonts w:asciiTheme="minorHAnsi" w:hAnsiTheme="minorHAnsi" w:cstheme="minorHAnsi"/>
          <w:sz w:val="27"/>
          <w:szCs w:val="27"/>
        </w:rPr>
        <w:t>,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="0054467B">
        <w:rPr>
          <w:rFonts w:asciiTheme="minorHAnsi" w:hAnsiTheme="minorHAnsi" w:cstheme="minorHAnsi"/>
          <w:sz w:val="27"/>
          <w:szCs w:val="27"/>
        </w:rPr>
        <w:t>así como</w:t>
      </w:r>
      <w:r>
        <w:rPr>
          <w:rFonts w:asciiTheme="minorHAnsi" w:hAnsiTheme="minorHAnsi" w:cstheme="minorHAnsi"/>
          <w:sz w:val="27"/>
          <w:szCs w:val="27"/>
        </w:rPr>
        <w:t xml:space="preserve"> proyectos como el Geoparque </w:t>
      </w:r>
      <w:r w:rsidR="00085CB7">
        <w:rPr>
          <w:rFonts w:asciiTheme="minorHAnsi" w:hAnsiTheme="minorHAnsi" w:cstheme="minorHAnsi"/>
          <w:sz w:val="27"/>
          <w:szCs w:val="27"/>
        </w:rPr>
        <w:t>“</w:t>
      </w:r>
      <w:r>
        <w:rPr>
          <w:rFonts w:asciiTheme="minorHAnsi" w:hAnsiTheme="minorHAnsi" w:cstheme="minorHAnsi"/>
          <w:sz w:val="27"/>
          <w:szCs w:val="27"/>
        </w:rPr>
        <w:t>Volcanes de Calatrava</w:t>
      </w:r>
      <w:r w:rsidR="00085CB7">
        <w:rPr>
          <w:rFonts w:asciiTheme="minorHAnsi" w:hAnsiTheme="minorHAnsi" w:cstheme="minorHAnsi"/>
          <w:sz w:val="27"/>
          <w:szCs w:val="27"/>
        </w:rPr>
        <w:t xml:space="preserve"> Ciudad Real</w:t>
      </w:r>
      <w:r w:rsidR="0054467B">
        <w:rPr>
          <w:rFonts w:asciiTheme="minorHAnsi" w:hAnsiTheme="minorHAnsi" w:cstheme="minorHAnsi"/>
          <w:sz w:val="27"/>
          <w:szCs w:val="27"/>
        </w:rPr>
        <w:t>”, Cabañeros</w:t>
      </w:r>
      <w:r>
        <w:rPr>
          <w:rFonts w:asciiTheme="minorHAnsi" w:hAnsiTheme="minorHAnsi" w:cstheme="minorHAnsi"/>
          <w:sz w:val="27"/>
          <w:szCs w:val="27"/>
        </w:rPr>
        <w:t xml:space="preserve"> y Sabor Quijote.</w:t>
      </w:r>
    </w:p>
    <w:p w14:paraId="197C3E81" w14:textId="40302D32" w:rsidR="00DC57FA" w:rsidRPr="000B78CD" w:rsidRDefault="00E1467F" w:rsidP="004B4014">
      <w:p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sz w:val="27"/>
          <w:szCs w:val="27"/>
        </w:rPr>
        <w:t xml:space="preserve">En este sentido, </w:t>
      </w:r>
      <w:r w:rsidR="008609CF">
        <w:rPr>
          <w:rFonts w:asciiTheme="minorHAnsi" w:hAnsiTheme="minorHAnsi" w:cstheme="minorHAnsi"/>
          <w:sz w:val="27"/>
          <w:szCs w:val="27"/>
        </w:rPr>
        <w:t xml:space="preserve">la Diputación quiere </w:t>
      </w:r>
      <w:r w:rsidR="006253DB">
        <w:rPr>
          <w:rFonts w:asciiTheme="minorHAnsi" w:hAnsiTheme="minorHAnsi" w:cstheme="minorHAnsi"/>
          <w:sz w:val="27"/>
          <w:szCs w:val="27"/>
        </w:rPr>
        <w:t>m</w:t>
      </w:r>
      <w:r w:rsidR="008609CF">
        <w:rPr>
          <w:rFonts w:asciiTheme="minorHAnsi" w:hAnsiTheme="minorHAnsi" w:cstheme="minorHAnsi"/>
          <w:sz w:val="27"/>
          <w:szCs w:val="27"/>
        </w:rPr>
        <w:t>acerar</w:t>
      </w:r>
      <w:r w:rsidR="006253DB">
        <w:rPr>
          <w:rFonts w:asciiTheme="minorHAnsi" w:hAnsiTheme="minorHAnsi" w:cstheme="minorHAnsi"/>
          <w:sz w:val="27"/>
          <w:szCs w:val="27"/>
        </w:rPr>
        <w:t xml:space="preserve"> la idea y sacarle el máximo provecho a la</w:t>
      </w:r>
      <w:r w:rsidR="004B4014">
        <w:rPr>
          <w:rFonts w:asciiTheme="minorHAnsi" w:hAnsiTheme="minorHAnsi" w:cstheme="minorHAnsi"/>
          <w:sz w:val="27"/>
          <w:szCs w:val="27"/>
        </w:rPr>
        <w:t xml:space="preserve"> potencialidad que tiene la marca FENAVIN, </w:t>
      </w:r>
      <w:r w:rsidR="00B03703">
        <w:rPr>
          <w:rFonts w:asciiTheme="minorHAnsi" w:hAnsiTheme="minorHAnsi" w:cstheme="minorHAnsi"/>
          <w:sz w:val="27"/>
          <w:szCs w:val="27"/>
        </w:rPr>
        <w:t>un evento en el que en</w:t>
      </w:r>
      <w:r w:rsidR="00B03703" w:rsidRPr="00B03703">
        <w:rPr>
          <w:rFonts w:asciiTheme="minorHAnsi" w:hAnsiTheme="minorHAnsi" w:cstheme="minorHAnsi"/>
          <w:sz w:val="27"/>
          <w:szCs w:val="27"/>
        </w:rPr>
        <w:t xml:space="preserve"> 2023 se acredita</w:t>
      </w:r>
      <w:r w:rsidR="00B03703">
        <w:rPr>
          <w:rFonts w:asciiTheme="minorHAnsi" w:hAnsiTheme="minorHAnsi" w:cstheme="minorHAnsi"/>
          <w:sz w:val="27"/>
          <w:szCs w:val="27"/>
        </w:rPr>
        <w:t>ron más de 117.000</w:t>
      </w:r>
      <w:r w:rsidR="00B03703" w:rsidRPr="00B03703">
        <w:rPr>
          <w:rFonts w:asciiTheme="minorHAnsi" w:hAnsiTheme="minorHAnsi" w:cstheme="minorHAnsi"/>
          <w:sz w:val="27"/>
          <w:szCs w:val="27"/>
        </w:rPr>
        <w:t xml:space="preserve"> personas</w:t>
      </w:r>
      <w:r w:rsidR="00B03703">
        <w:rPr>
          <w:rFonts w:asciiTheme="minorHAnsi" w:hAnsiTheme="minorHAnsi" w:cstheme="minorHAnsi"/>
          <w:sz w:val="27"/>
          <w:szCs w:val="27"/>
        </w:rPr>
        <w:t xml:space="preserve"> y que atrae a más </w:t>
      </w:r>
      <w:r w:rsidR="004B4014">
        <w:rPr>
          <w:rFonts w:asciiTheme="minorHAnsi" w:hAnsiTheme="minorHAnsi" w:cstheme="minorHAnsi"/>
          <w:sz w:val="27"/>
          <w:szCs w:val="27"/>
        </w:rPr>
        <w:t>de 4.</w:t>
      </w:r>
      <w:r w:rsidR="00B03703">
        <w:rPr>
          <w:rFonts w:asciiTheme="minorHAnsi" w:hAnsiTheme="minorHAnsi" w:cstheme="minorHAnsi"/>
          <w:sz w:val="27"/>
          <w:szCs w:val="27"/>
        </w:rPr>
        <w:t>3</w:t>
      </w:r>
      <w:r w:rsidR="004B4014">
        <w:rPr>
          <w:rFonts w:asciiTheme="minorHAnsi" w:hAnsiTheme="minorHAnsi" w:cstheme="minorHAnsi"/>
          <w:sz w:val="27"/>
          <w:szCs w:val="27"/>
        </w:rPr>
        <w:t xml:space="preserve">00 </w:t>
      </w:r>
      <w:r w:rsidR="00B03703">
        <w:rPr>
          <w:rFonts w:asciiTheme="minorHAnsi" w:hAnsiTheme="minorHAnsi" w:cstheme="minorHAnsi"/>
          <w:sz w:val="27"/>
          <w:szCs w:val="27"/>
        </w:rPr>
        <w:t>compradores internacionales, 14.000 nacionales</w:t>
      </w:r>
      <w:r w:rsidR="004B4014">
        <w:rPr>
          <w:rFonts w:asciiTheme="minorHAnsi" w:hAnsiTheme="minorHAnsi" w:cstheme="minorHAnsi"/>
          <w:sz w:val="27"/>
          <w:szCs w:val="27"/>
        </w:rPr>
        <w:t xml:space="preserve"> y </w:t>
      </w:r>
      <w:r w:rsidR="00B03703">
        <w:rPr>
          <w:rFonts w:asciiTheme="minorHAnsi" w:hAnsiTheme="minorHAnsi" w:cstheme="minorHAnsi"/>
          <w:sz w:val="27"/>
          <w:szCs w:val="27"/>
        </w:rPr>
        <w:t xml:space="preserve">alrededores de </w:t>
      </w:r>
      <w:r w:rsidR="00B03703" w:rsidRPr="00B03703">
        <w:rPr>
          <w:rFonts w:asciiTheme="minorHAnsi" w:hAnsiTheme="minorHAnsi" w:cstheme="minorHAnsi"/>
          <w:sz w:val="27"/>
          <w:szCs w:val="27"/>
        </w:rPr>
        <w:t>13.</w:t>
      </w:r>
      <w:r w:rsidR="00B03703">
        <w:rPr>
          <w:rFonts w:asciiTheme="minorHAnsi" w:hAnsiTheme="minorHAnsi" w:cstheme="minorHAnsi"/>
          <w:sz w:val="27"/>
          <w:szCs w:val="27"/>
        </w:rPr>
        <w:t>000 visitantes</w:t>
      </w:r>
      <w:r w:rsidR="004B4014">
        <w:rPr>
          <w:rFonts w:asciiTheme="minorHAnsi" w:hAnsiTheme="minorHAnsi" w:cstheme="minorHAnsi"/>
          <w:sz w:val="27"/>
          <w:szCs w:val="27"/>
        </w:rPr>
        <w:t xml:space="preserve">, durante los tres días </w:t>
      </w:r>
      <w:r w:rsidR="004B4014" w:rsidRPr="000B78CD">
        <w:rPr>
          <w:rFonts w:ascii="Calibri" w:hAnsi="Calibri" w:cs="Calibri"/>
          <w:sz w:val="27"/>
          <w:szCs w:val="27"/>
        </w:rPr>
        <w:t xml:space="preserve">que dura la feria en la capital ciudadrealeña. </w:t>
      </w:r>
    </w:p>
    <w:p w14:paraId="0355B9C3" w14:textId="4CFC48DD" w:rsidR="000B78CD" w:rsidRDefault="00B03703" w:rsidP="004B4014">
      <w:pPr>
        <w:spacing w:before="100" w:beforeAutospacing="1" w:after="100" w:afterAutospacing="1"/>
        <w:jc w:val="both"/>
        <w:rPr>
          <w:rFonts w:ascii="Calibri" w:hAnsi="Calibri" w:cs="Calibri"/>
          <w:color w:val="111111"/>
          <w:sz w:val="27"/>
          <w:szCs w:val="27"/>
          <w:shd w:val="clear" w:color="auto" w:fill="FFFFFF"/>
        </w:rPr>
      </w:pPr>
      <w:r>
        <w:rPr>
          <w:rFonts w:ascii="Calibri" w:hAnsi="Calibri" w:cs="Calibri"/>
          <w:color w:val="111111"/>
          <w:sz w:val="27"/>
          <w:szCs w:val="27"/>
          <w:shd w:val="clear" w:color="auto" w:fill="FFFFFF"/>
        </w:rPr>
        <w:t>Así, tanto los</w:t>
      </w:r>
      <w:r w:rsidR="000B78CD" w:rsidRPr="000B78CD">
        <w:rPr>
          <w:rFonts w:ascii="Calibri" w:hAnsi="Calibri" w:cs="Calibri"/>
          <w:color w:val="111111"/>
          <w:sz w:val="27"/>
          <w:szCs w:val="27"/>
          <w:shd w:val="clear" w:color="auto" w:fill="FFFFFF"/>
        </w:rPr>
        <w:t xml:space="preserve"> profesionales </w:t>
      </w:r>
      <w:r>
        <w:rPr>
          <w:rFonts w:ascii="Calibri" w:hAnsi="Calibri" w:cs="Calibri"/>
          <w:color w:val="111111"/>
          <w:sz w:val="27"/>
          <w:szCs w:val="27"/>
          <w:shd w:val="clear" w:color="auto" w:fill="FFFFFF"/>
        </w:rPr>
        <w:t>como los</w:t>
      </w:r>
      <w:r w:rsidR="000B78CD">
        <w:rPr>
          <w:rFonts w:ascii="Calibri" w:hAnsi="Calibri" w:cs="Calibri"/>
          <w:color w:val="111111"/>
          <w:sz w:val="27"/>
          <w:szCs w:val="27"/>
          <w:shd w:val="clear" w:color="auto" w:fill="FFFFFF"/>
        </w:rPr>
        <w:t xml:space="preserve"> visitantes </w:t>
      </w:r>
      <w:r w:rsidR="000B78CD" w:rsidRPr="000B78CD">
        <w:rPr>
          <w:rFonts w:ascii="Calibri" w:hAnsi="Calibri" w:cs="Calibri"/>
          <w:color w:val="111111"/>
          <w:sz w:val="27"/>
          <w:szCs w:val="27"/>
          <w:shd w:val="clear" w:color="auto" w:fill="FFFFFF"/>
        </w:rPr>
        <w:t>que acud</w:t>
      </w:r>
      <w:r w:rsidR="000B78CD">
        <w:rPr>
          <w:rFonts w:ascii="Calibri" w:hAnsi="Calibri" w:cs="Calibri"/>
          <w:color w:val="111111"/>
          <w:sz w:val="27"/>
          <w:szCs w:val="27"/>
          <w:shd w:val="clear" w:color="auto" w:fill="FFFFFF"/>
        </w:rPr>
        <w:t>a</w:t>
      </w:r>
      <w:r w:rsidR="000B78CD" w:rsidRPr="000B78CD">
        <w:rPr>
          <w:rFonts w:ascii="Calibri" w:hAnsi="Calibri" w:cs="Calibri"/>
          <w:color w:val="111111"/>
          <w:sz w:val="27"/>
          <w:szCs w:val="27"/>
          <w:shd w:val="clear" w:color="auto" w:fill="FFFFFF"/>
        </w:rPr>
        <w:t>n a la feria podrán disfrutar de este espacio</w:t>
      </w:r>
      <w:r w:rsidR="008609CF">
        <w:rPr>
          <w:rFonts w:ascii="Calibri" w:hAnsi="Calibri" w:cs="Calibri"/>
          <w:color w:val="111111"/>
          <w:sz w:val="27"/>
          <w:szCs w:val="27"/>
          <w:shd w:val="clear" w:color="auto" w:fill="FFFFFF"/>
        </w:rPr>
        <w:t>,</w:t>
      </w:r>
      <w:r w:rsidR="000B78CD" w:rsidRPr="000B78CD">
        <w:rPr>
          <w:rFonts w:ascii="Calibri" w:hAnsi="Calibri" w:cs="Calibri"/>
          <w:color w:val="111111"/>
          <w:sz w:val="27"/>
          <w:szCs w:val="27"/>
          <w:shd w:val="clear" w:color="auto" w:fill="FFFFFF"/>
        </w:rPr>
        <w:t xml:space="preserve"> que sirve a su vez como escaparate de la provincia</w:t>
      </w:r>
      <w:r w:rsidR="000B78CD">
        <w:rPr>
          <w:rFonts w:ascii="Calibri" w:hAnsi="Calibri" w:cs="Calibri"/>
          <w:color w:val="111111"/>
          <w:sz w:val="27"/>
          <w:szCs w:val="27"/>
          <w:shd w:val="clear" w:color="auto" w:fill="FFFFFF"/>
        </w:rPr>
        <w:t xml:space="preserve">, y </w:t>
      </w:r>
      <w:r>
        <w:rPr>
          <w:rFonts w:ascii="Calibri" w:hAnsi="Calibri" w:cs="Calibri"/>
          <w:color w:val="111111"/>
          <w:sz w:val="27"/>
          <w:szCs w:val="27"/>
          <w:shd w:val="clear" w:color="auto" w:fill="FFFFFF"/>
        </w:rPr>
        <w:t>conocer</w:t>
      </w:r>
      <w:r w:rsidR="000B78CD">
        <w:rPr>
          <w:rFonts w:ascii="Calibri" w:hAnsi="Calibri" w:cs="Calibri"/>
          <w:color w:val="111111"/>
          <w:sz w:val="27"/>
          <w:szCs w:val="27"/>
          <w:shd w:val="clear" w:color="auto" w:fill="FFFFFF"/>
        </w:rPr>
        <w:t xml:space="preserve"> las múltiples ofertas y alternativas </w:t>
      </w:r>
      <w:r w:rsidR="00085CB7">
        <w:rPr>
          <w:rFonts w:ascii="Calibri" w:hAnsi="Calibri" w:cs="Calibri"/>
          <w:color w:val="111111"/>
          <w:sz w:val="27"/>
          <w:szCs w:val="27"/>
          <w:shd w:val="clear" w:color="auto" w:fill="FFFFFF"/>
        </w:rPr>
        <w:t>de tod</w:t>
      </w:r>
      <w:r w:rsidR="008609CF">
        <w:rPr>
          <w:rFonts w:ascii="Calibri" w:hAnsi="Calibri" w:cs="Calibri"/>
          <w:color w:val="111111"/>
          <w:sz w:val="27"/>
          <w:szCs w:val="27"/>
          <w:shd w:val="clear" w:color="auto" w:fill="FFFFFF"/>
        </w:rPr>
        <w:t>a</w:t>
      </w:r>
      <w:r w:rsidR="00085CB7">
        <w:rPr>
          <w:rFonts w:ascii="Calibri" w:hAnsi="Calibri" w:cs="Calibri"/>
          <w:color w:val="111111"/>
          <w:sz w:val="27"/>
          <w:szCs w:val="27"/>
          <w:shd w:val="clear" w:color="auto" w:fill="FFFFFF"/>
        </w:rPr>
        <w:t xml:space="preserve"> índole </w:t>
      </w:r>
      <w:r w:rsidR="000B78CD">
        <w:rPr>
          <w:rFonts w:ascii="Calibri" w:hAnsi="Calibri" w:cs="Calibri"/>
          <w:color w:val="111111"/>
          <w:sz w:val="27"/>
          <w:szCs w:val="27"/>
          <w:shd w:val="clear" w:color="auto" w:fill="FFFFFF"/>
        </w:rPr>
        <w:t xml:space="preserve">que </w:t>
      </w:r>
      <w:r w:rsidR="008609CF">
        <w:rPr>
          <w:rFonts w:ascii="Calibri" w:hAnsi="Calibri" w:cs="Calibri"/>
          <w:color w:val="111111"/>
          <w:sz w:val="27"/>
          <w:szCs w:val="27"/>
          <w:shd w:val="clear" w:color="auto" w:fill="FFFFFF"/>
        </w:rPr>
        <w:t>ofrecen</w:t>
      </w:r>
      <w:r w:rsidR="000B78CD">
        <w:rPr>
          <w:rFonts w:ascii="Calibri" w:hAnsi="Calibri" w:cs="Calibri"/>
          <w:color w:val="111111"/>
          <w:sz w:val="27"/>
          <w:szCs w:val="27"/>
          <w:shd w:val="clear" w:color="auto" w:fill="FFFFFF"/>
        </w:rPr>
        <w:t xml:space="preserve"> </w:t>
      </w:r>
      <w:r w:rsidR="008609CF">
        <w:rPr>
          <w:rFonts w:ascii="Calibri" w:hAnsi="Calibri" w:cs="Calibri"/>
          <w:color w:val="111111"/>
          <w:sz w:val="27"/>
          <w:szCs w:val="27"/>
          <w:shd w:val="clear" w:color="auto" w:fill="FFFFFF"/>
        </w:rPr>
        <w:t>todos</w:t>
      </w:r>
      <w:r w:rsidR="00085CB7">
        <w:rPr>
          <w:rFonts w:ascii="Calibri" w:hAnsi="Calibri" w:cs="Calibri"/>
          <w:color w:val="111111"/>
          <w:sz w:val="27"/>
          <w:szCs w:val="27"/>
          <w:shd w:val="clear" w:color="auto" w:fill="FFFFFF"/>
        </w:rPr>
        <w:t xml:space="preserve"> los municipios de Ciudad Real.</w:t>
      </w:r>
    </w:p>
    <w:p w14:paraId="16BE4CC2" w14:textId="7EB93FAC" w:rsidR="005F4E55" w:rsidRDefault="005F4E55" w:rsidP="004B4014">
      <w:pPr>
        <w:spacing w:before="100" w:beforeAutospacing="1" w:after="100" w:afterAutospacing="1"/>
        <w:jc w:val="both"/>
        <w:rPr>
          <w:rFonts w:ascii="Calibri" w:hAnsi="Calibri" w:cs="Calibri"/>
          <w:color w:val="111111"/>
          <w:sz w:val="27"/>
          <w:szCs w:val="27"/>
          <w:shd w:val="clear" w:color="auto" w:fill="FFFFFF"/>
        </w:rPr>
      </w:pPr>
      <w:r>
        <w:rPr>
          <w:rFonts w:ascii="Calibri" w:hAnsi="Calibri" w:cs="Calibri"/>
          <w:color w:val="111111"/>
          <w:sz w:val="27"/>
          <w:szCs w:val="27"/>
          <w:shd w:val="clear" w:color="auto" w:fill="FFFFFF"/>
        </w:rPr>
        <w:t>Finamente, la Concejalía de Turismo del Ayuntamiento de Ciudad Real también estará presente en este espacio</w:t>
      </w:r>
      <w:r w:rsidR="008609CF">
        <w:rPr>
          <w:rFonts w:ascii="Calibri" w:hAnsi="Calibri" w:cs="Calibri"/>
          <w:color w:val="111111"/>
          <w:sz w:val="27"/>
          <w:szCs w:val="27"/>
          <w:shd w:val="clear" w:color="auto" w:fill="FFFFFF"/>
        </w:rPr>
        <w:t xml:space="preserve"> donde promocionará</w:t>
      </w:r>
      <w:r w:rsidR="00B03703">
        <w:rPr>
          <w:rFonts w:ascii="Calibri" w:hAnsi="Calibri" w:cs="Calibri"/>
          <w:color w:val="111111"/>
          <w:sz w:val="27"/>
          <w:szCs w:val="27"/>
          <w:shd w:val="clear" w:color="auto" w:fill="FFFFFF"/>
        </w:rPr>
        <w:t xml:space="preserve"> las</w:t>
      </w:r>
      <w:r w:rsidR="00CD76A9">
        <w:rPr>
          <w:rFonts w:ascii="Calibri" w:hAnsi="Calibri" w:cs="Calibri"/>
          <w:color w:val="111111"/>
          <w:sz w:val="27"/>
          <w:szCs w:val="27"/>
          <w:shd w:val="clear" w:color="auto" w:fill="FFFFFF"/>
        </w:rPr>
        <w:t xml:space="preserve"> </w:t>
      </w:r>
      <w:r w:rsidR="008609CF">
        <w:rPr>
          <w:rFonts w:ascii="Calibri" w:hAnsi="Calibri" w:cs="Calibri"/>
          <w:color w:val="111111"/>
          <w:sz w:val="27"/>
          <w:szCs w:val="27"/>
          <w:shd w:val="clear" w:color="auto" w:fill="FFFFFF"/>
        </w:rPr>
        <w:t>particularidades que atesoran</w:t>
      </w:r>
      <w:r w:rsidR="00CD76A9">
        <w:rPr>
          <w:rFonts w:ascii="Calibri" w:hAnsi="Calibri" w:cs="Calibri"/>
          <w:color w:val="111111"/>
          <w:sz w:val="27"/>
          <w:szCs w:val="27"/>
          <w:shd w:val="clear" w:color="auto" w:fill="FFFFFF"/>
        </w:rPr>
        <w:t xml:space="preserve"> la ciudad anfitriona de la Feria Nacional del Vino.</w:t>
      </w:r>
    </w:p>
    <w:sectPr w:rsidR="005F4E55" w:rsidSect="00DC57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3" w:bottom="1843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8BCB5" w14:textId="77777777" w:rsidR="00AF088B" w:rsidRDefault="00AF088B">
      <w:r>
        <w:separator/>
      </w:r>
    </w:p>
  </w:endnote>
  <w:endnote w:type="continuationSeparator" w:id="0">
    <w:p w14:paraId="7A83BF9D" w14:textId="77777777" w:rsidR="00AF088B" w:rsidRDefault="00AF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0A1B6" w14:textId="77777777" w:rsidR="00165C27" w:rsidRDefault="00165C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E087" w14:textId="0B2EA3C1" w:rsidR="00850E86" w:rsidRDefault="00DC57FA">
    <w:pPr>
      <w:pStyle w:val="Piedepgina"/>
      <w:tabs>
        <w:tab w:val="left" w:pos="1050"/>
      </w:tabs>
      <w:ind w:left="-1260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216D956" wp14:editId="7A63C0A8">
          <wp:simplePos x="0" y="0"/>
          <wp:positionH relativeFrom="column">
            <wp:posOffset>3856990</wp:posOffset>
          </wp:positionH>
          <wp:positionV relativeFrom="paragraph">
            <wp:posOffset>-112395</wp:posOffset>
          </wp:positionV>
          <wp:extent cx="2400300" cy="590550"/>
          <wp:effectExtent l="0" t="0" r="0" b="0"/>
          <wp:wrapSquare wrapText="bothSides"/>
          <wp:docPr id="11920820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57216" behindDoc="1" locked="0" layoutInCell="1" allowOverlap="1" wp14:anchorId="319C8425" wp14:editId="67A1BDFB">
          <wp:simplePos x="0" y="0"/>
          <wp:positionH relativeFrom="column">
            <wp:posOffset>-981710</wp:posOffset>
          </wp:positionH>
          <wp:positionV relativeFrom="paragraph">
            <wp:posOffset>-346075</wp:posOffset>
          </wp:positionV>
          <wp:extent cx="7560000" cy="1051200"/>
          <wp:effectExtent l="0" t="0" r="3175" b="0"/>
          <wp:wrapSquare wrapText="bothSides"/>
          <wp:docPr id="14764482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512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0E8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6F15C" w14:textId="77777777" w:rsidR="00165C27" w:rsidRDefault="00165C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64C94" w14:textId="77777777" w:rsidR="00AF088B" w:rsidRDefault="00AF088B">
      <w:r>
        <w:separator/>
      </w:r>
    </w:p>
  </w:footnote>
  <w:footnote w:type="continuationSeparator" w:id="0">
    <w:p w14:paraId="0D76C8AD" w14:textId="77777777" w:rsidR="00AF088B" w:rsidRDefault="00AF0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14D0" w14:textId="77777777" w:rsidR="00165C27" w:rsidRDefault="00165C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6C54" w14:textId="33CAF09F" w:rsidR="00850E86" w:rsidRDefault="009C6AF5">
    <w:pPr>
      <w:pStyle w:val="Encabezado"/>
      <w:ind w:left="-1260"/>
    </w:pPr>
    <w:r>
      <w:rPr>
        <w:noProof/>
        <w:lang w:eastAsia="es-ES"/>
      </w:rPr>
      <w:drawing>
        <wp:inline distT="0" distB="0" distL="0" distR="0" wp14:anchorId="5623AFA9" wp14:editId="1D251CB4">
          <wp:extent cx="3019425" cy="1352550"/>
          <wp:effectExtent l="0" t="0" r="0" b="0"/>
          <wp:docPr id="787679284" name="Imagen 787679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1352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C5DD09F" w14:textId="77777777" w:rsidR="00850E86" w:rsidRDefault="00850E8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8B524" w14:textId="77777777" w:rsidR="00165C27" w:rsidRDefault="00165C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7D11731"/>
    <w:multiLevelType w:val="hybridMultilevel"/>
    <w:tmpl w:val="AE240C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B4BAE"/>
    <w:multiLevelType w:val="hybridMultilevel"/>
    <w:tmpl w:val="39D03F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2063D"/>
    <w:multiLevelType w:val="hybridMultilevel"/>
    <w:tmpl w:val="E13200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D7CB9"/>
    <w:multiLevelType w:val="hybridMultilevel"/>
    <w:tmpl w:val="47EEDB9C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153330"/>
    <w:multiLevelType w:val="hybridMultilevel"/>
    <w:tmpl w:val="DB5E3F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031D5"/>
    <w:multiLevelType w:val="hybridMultilevel"/>
    <w:tmpl w:val="5DD2BA2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2D41CB"/>
    <w:multiLevelType w:val="hybridMultilevel"/>
    <w:tmpl w:val="9EB4F0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E2413"/>
    <w:multiLevelType w:val="hybridMultilevel"/>
    <w:tmpl w:val="42C86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D70F9"/>
    <w:multiLevelType w:val="hybridMultilevel"/>
    <w:tmpl w:val="9CF03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isplayBackgroundShape/>
  <w:embedSystemFonts/>
  <w:hideSpellingErrors/>
  <w:hideGrammaticalError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283"/>
    <w:rsid w:val="00013D13"/>
    <w:rsid w:val="00014BDF"/>
    <w:rsid w:val="00020578"/>
    <w:rsid w:val="00036358"/>
    <w:rsid w:val="00065814"/>
    <w:rsid w:val="0006597F"/>
    <w:rsid w:val="00085CB7"/>
    <w:rsid w:val="00086A13"/>
    <w:rsid w:val="00091B3B"/>
    <w:rsid w:val="000A176F"/>
    <w:rsid w:val="000A3C11"/>
    <w:rsid w:val="000B312A"/>
    <w:rsid w:val="000B46CA"/>
    <w:rsid w:val="000B6D7E"/>
    <w:rsid w:val="000B78CD"/>
    <w:rsid w:val="000C6E05"/>
    <w:rsid w:val="000D734E"/>
    <w:rsid w:val="000E79EF"/>
    <w:rsid w:val="000F5EE7"/>
    <w:rsid w:val="001203D4"/>
    <w:rsid w:val="00137D9C"/>
    <w:rsid w:val="00157ED4"/>
    <w:rsid w:val="00165C27"/>
    <w:rsid w:val="001A1B15"/>
    <w:rsid w:val="001A6F12"/>
    <w:rsid w:val="001A7367"/>
    <w:rsid w:val="001B14E0"/>
    <w:rsid w:val="001E7D2A"/>
    <w:rsid w:val="0020235A"/>
    <w:rsid w:val="00215116"/>
    <w:rsid w:val="00232400"/>
    <w:rsid w:val="00266434"/>
    <w:rsid w:val="00276550"/>
    <w:rsid w:val="0028631C"/>
    <w:rsid w:val="002926C6"/>
    <w:rsid w:val="002B3E5F"/>
    <w:rsid w:val="002B496F"/>
    <w:rsid w:val="00307086"/>
    <w:rsid w:val="00307FBD"/>
    <w:rsid w:val="0035376A"/>
    <w:rsid w:val="00386E68"/>
    <w:rsid w:val="003B23EB"/>
    <w:rsid w:val="00414F48"/>
    <w:rsid w:val="00463B16"/>
    <w:rsid w:val="004A4ED8"/>
    <w:rsid w:val="004B031D"/>
    <w:rsid w:val="004B4014"/>
    <w:rsid w:val="004F0F62"/>
    <w:rsid w:val="0054467B"/>
    <w:rsid w:val="00547E98"/>
    <w:rsid w:val="00557085"/>
    <w:rsid w:val="005834B9"/>
    <w:rsid w:val="00592078"/>
    <w:rsid w:val="005B1E0C"/>
    <w:rsid w:val="005D103C"/>
    <w:rsid w:val="005E679A"/>
    <w:rsid w:val="005F355D"/>
    <w:rsid w:val="005F4E55"/>
    <w:rsid w:val="00610B68"/>
    <w:rsid w:val="006253DB"/>
    <w:rsid w:val="00627BE6"/>
    <w:rsid w:val="006406F6"/>
    <w:rsid w:val="00643CCD"/>
    <w:rsid w:val="00646895"/>
    <w:rsid w:val="006956BD"/>
    <w:rsid w:val="00695B7E"/>
    <w:rsid w:val="006F2257"/>
    <w:rsid w:val="0072029C"/>
    <w:rsid w:val="007545E1"/>
    <w:rsid w:val="00773018"/>
    <w:rsid w:val="00781CAE"/>
    <w:rsid w:val="00791D33"/>
    <w:rsid w:val="00797C54"/>
    <w:rsid w:val="007B20AE"/>
    <w:rsid w:val="007E177C"/>
    <w:rsid w:val="007F453A"/>
    <w:rsid w:val="00823DF8"/>
    <w:rsid w:val="008258B2"/>
    <w:rsid w:val="00850E86"/>
    <w:rsid w:val="008552C6"/>
    <w:rsid w:val="008609CF"/>
    <w:rsid w:val="00922993"/>
    <w:rsid w:val="00923283"/>
    <w:rsid w:val="00925941"/>
    <w:rsid w:val="009445DC"/>
    <w:rsid w:val="0096178D"/>
    <w:rsid w:val="00976B58"/>
    <w:rsid w:val="00985D4A"/>
    <w:rsid w:val="009A7D2D"/>
    <w:rsid w:val="009B7330"/>
    <w:rsid w:val="009C6AF5"/>
    <w:rsid w:val="00A2386F"/>
    <w:rsid w:val="00A316A5"/>
    <w:rsid w:val="00A4388D"/>
    <w:rsid w:val="00A61119"/>
    <w:rsid w:val="00A61268"/>
    <w:rsid w:val="00A96B52"/>
    <w:rsid w:val="00AB3E65"/>
    <w:rsid w:val="00AC7AAC"/>
    <w:rsid w:val="00AD5381"/>
    <w:rsid w:val="00AE7257"/>
    <w:rsid w:val="00AF088B"/>
    <w:rsid w:val="00B03703"/>
    <w:rsid w:val="00B2015E"/>
    <w:rsid w:val="00B52C3E"/>
    <w:rsid w:val="00B77378"/>
    <w:rsid w:val="00B77E5A"/>
    <w:rsid w:val="00BA1E59"/>
    <w:rsid w:val="00BB6065"/>
    <w:rsid w:val="00BD007F"/>
    <w:rsid w:val="00BD0DAA"/>
    <w:rsid w:val="00C00AAE"/>
    <w:rsid w:val="00C359DE"/>
    <w:rsid w:val="00C44344"/>
    <w:rsid w:val="00C56A37"/>
    <w:rsid w:val="00C70684"/>
    <w:rsid w:val="00C90E3E"/>
    <w:rsid w:val="00C962EB"/>
    <w:rsid w:val="00CA035B"/>
    <w:rsid w:val="00CD76A9"/>
    <w:rsid w:val="00CE2E13"/>
    <w:rsid w:val="00CE317E"/>
    <w:rsid w:val="00CE696C"/>
    <w:rsid w:val="00D00F31"/>
    <w:rsid w:val="00D16027"/>
    <w:rsid w:val="00D162D3"/>
    <w:rsid w:val="00D6246D"/>
    <w:rsid w:val="00D76558"/>
    <w:rsid w:val="00D776DE"/>
    <w:rsid w:val="00D77DC1"/>
    <w:rsid w:val="00D8579E"/>
    <w:rsid w:val="00D85BB9"/>
    <w:rsid w:val="00DC28D0"/>
    <w:rsid w:val="00DC57FA"/>
    <w:rsid w:val="00DE749F"/>
    <w:rsid w:val="00E074A2"/>
    <w:rsid w:val="00E1112F"/>
    <w:rsid w:val="00E1467F"/>
    <w:rsid w:val="00E16ACE"/>
    <w:rsid w:val="00E30A6A"/>
    <w:rsid w:val="00E379FD"/>
    <w:rsid w:val="00E55983"/>
    <w:rsid w:val="00E64A58"/>
    <w:rsid w:val="00E7000C"/>
    <w:rsid w:val="00E731CE"/>
    <w:rsid w:val="00E961C1"/>
    <w:rsid w:val="00EB5848"/>
    <w:rsid w:val="00EE208D"/>
    <w:rsid w:val="00F020F7"/>
    <w:rsid w:val="00F15E03"/>
    <w:rsid w:val="00F42DE0"/>
    <w:rsid w:val="00F47969"/>
    <w:rsid w:val="00F754F7"/>
    <w:rsid w:val="00F814C1"/>
    <w:rsid w:val="00F924BF"/>
    <w:rsid w:val="00FA0F1A"/>
    <w:rsid w:val="00FA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91ED0B3"/>
  <w15:chartTrackingRefBased/>
  <w15:docId w15:val="{3EDBAB42-8A94-42BC-B546-5D0A277A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434"/>
    <w:rPr>
      <w:sz w:val="24"/>
      <w:szCs w:val="24"/>
      <w:lang w:eastAsia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uppressAutoHyphens/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eastAsia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"/>
      </w:numPr>
      <w:suppressAutoHyphens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zh-CN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2"/>
      </w:numPr>
      <w:suppressAutoHyphens/>
      <w:spacing w:before="240" w:after="60"/>
      <w:outlineLvl w:val="3"/>
    </w:pPr>
    <w:rPr>
      <w:rFonts w:ascii="Verdana" w:hAnsi="Verdana" w:cs="Verdana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qFormat/>
    <w:pPr>
      <w:numPr>
        <w:ilvl w:val="4"/>
        <w:numId w:val="2"/>
      </w:numPr>
      <w:suppressAutoHyphens/>
      <w:spacing w:before="240" w:after="60"/>
      <w:outlineLvl w:val="4"/>
    </w:pPr>
    <w:rPr>
      <w:rFonts w:ascii="Verdana" w:hAnsi="Verdana" w:cs="Verdana"/>
      <w:b/>
      <w:bCs/>
      <w:i/>
      <w:iCs/>
      <w:sz w:val="26"/>
      <w:szCs w:val="26"/>
      <w:lang w:eastAsia="zh-CN"/>
    </w:rPr>
  </w:style>
  <w:style w:type="paragraph" w:styleId="Ttulo6">
    <w:name w:val="heading 6"/>
    <w:basedOn w:val="Normal"/>
    <w:next w:val="Normal"/>
    <w:qFormat/>
    <w:pPr>
      <w:numPr>
        <w:ilvl w:val="5"/>
        <w:numId w:val="2"/>
      </w:numPr>
      <w:suppressAutoHyphens/>
      <w:spacing w:before="240" w:after="60"/>
      <w:outlineLvl w:val="5"/>
    </w:pPr>
    <w:rPr>
      <w:rFonts w:ascii="Verdana" w:hAnsi="Verdana" w:cs="Verdana"/>
      <w:b/>
      <w:bCs/>
      <w:sz w:val="22"/>
      <w:szCs w:val="22"/>
      <w:lang w:eastAsia="zh-CN"/>
    </w:rPr>
  </w:style>
  <w:style w:type="paragraph" w:styleId="Ttulo7">
    <w:name w:val="heading 7"/>
    <w:basedOn w:val="Normal"/>
    <w:next w:val="Normal"/>
    <w:qFormat/>
    <w:pPr>
      <w:numPr>
        <w:ilvl w:val="6"/>
        <w:numId w:val="2"/>
      </w:numPr>
      <w:suppressAutoHyphens/>
      <w:spacing w:before="240" w:after="60"/>
      <w:outlineLvl w:val="6"/>
    </w:pPr>
    <w:rPr>
      <w:rFonts w:ascii="Verdana" w:hAnsi="Verdana" w:cs="Verdana"/>
      <w:b/>
      <w:sz w:val="16"/>
      <w:szCs w:val="16"/>
      <w:lang w:eastAsia="zh-CN"/>
    </w:rPr>
  </w:style>
  <w:style w:type="paragraph" w:styleId="Ttulo8">
    <w:name w:val="heading 8"/>
    <w:basedOn w:val="Normal"/>
    <w:next w:val="Normal"/>
    <w:qFormat/>
    <w:pPr>
      <w:numPr>
        <w:ilvl w:val="7"/>
        <w:numId w:val="2"/>
      </w:numPr>
      <w:suppressAutoHyphens/>
      <w:spacing w:before="240" w:after="60"/>
      <w:outlineLvl w:val="7"/>
    </w:pPr>
    <w:rPr>
      <w:rFonts w:ascii="Verdana" w:hAnsi="Verdana" w:cs="Verdana"/>
      <w:b/>
      <w:i/>
      <w:iCs/>
      <w:sz w:val="16"/>
      <w:szCs w:val="16"/>
      <w:lang w:eastAsia="zh-CN"/>
    </w:rPr>
  </w:style>
  <w:style w:type="paragraph" w:styleId="Ttulo9">
    <w:name w:val="heading 9"/>
    <w:basedOn w:val="Normal"/>
    <w:next w:val="Normal"/>
    <w:qFormat/>
    <w:pPr>
      <w:numPr>
        <w:ilvl w:val="8"/>
        <w:numId w:val="2"/>
      </w:numPr>
      <w:suppressAutoHyphens/>
      <w:spacing w:before="240" w:after="60"/>
      <w:outlineLvl w:val="8"/>
    </w:pPr>
    <w:rPr>
      <w:rFonts w:ascii="Cambria" w:hAnsi="Cambria" w:cs="Cambria"/>
      <w:b/>
      <w:sz w:val="22"/>
      <w:szCs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eastAsia="Calibri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Ttulo1Car">
    <w:name w:val="Título 1 Car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Ttulo2Car">
    <w:name w:val="Título 2 Car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ar">
    <w:name w:val="Título 4 Car"/>
    <w:rPr>
      <w:b/>
      <w:bCs/>
      <w:sz w:val="28"/>
      <w:szCs w:val="28"/>
    </w:rPr>
  </w:style>
  <w:style w:type="character" w:customStyle="1" w:styleId="Ttulo5Car">
    <w:name w:val="Título 5 Car"/>
    <w:rPr>
      <w:b/>
      <w:bCs/>
      <w:i/>
      <w:iCs/>
      <w:sz w:val="26"/>
      <w:szCs w:val="26"/>
    </w:rPr>
  </w:style>
  <w:style w:type="character" w:customStyle="1" w:styleId="Ttulo6Car">
    <w:name w:val="Título 6 Car"/>
    <w:rPr>
      <w:b/>
      <w:bCs/>
    </w:rPr>
  </w:style>
  <w:style w:type="character" w:customStyle="1" w:styleId="Ttulo7Car">
    <w:name w:val="Título 7 Car"/>
    <w:rPr>
      <w:sz w:val="24"/>
      <w:szCs w:val="24"/>
    </w:rPr>
  </w:style>
  <w:style w:type="character" w:customStyle="1" w:styleId="Ttulo8Car">
    <w:name w:val="Título 8 Car"/>
    <w:rPr>
      <w:i/>
      <w:iCs/>
      <w:sz w:val="24"/>
      <w:szCs w:val="24"/>
    </w:rPr>
  </w:style>
  <w:style w:type="character" w:customStyle="1" w:styleId="Ttulo9Car">
    <w:name w:val="Título 9 Car"/>
    <w:rPr>
      <w:rFonts w:ascii="Cambria" w:eastAsia="Times New Roman" w:hAnsi="Cambria" w:cs="Cambria"/>
    </w:rPr>
  </w:style>
  <w:style w:type="character" w:customStyle="1" w:styleId="TtuloCar">
    <w:name w:val="Título Car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SubttuloCar">
    <w:name w:val="Subtítulo Car"/>
    <w:rPr>
      <w:rFonts w:ascii="Cambria" w:eastAsia="Times New Roman" w:hAnsi="Cambria" w:cs="Cambria"/>
      <w:sz w:val="24"/>
      <w:szCs w:val="24"/>
    </w:rPr>
  </w:style>
  <w:style w:type="character" w:styleId="Textoennegrita">
    <w:name w:val="Strong"/>
    <w:uiPriority w:val="22"/>
    <w:qFormat/>
    <w:rPr>
      <w:b/>
      <w:bCs/>
    </w:rPr>
  </w:style>
  <w:style w:type="character" w:styleId="nfasis">
    <w:name w:val="Emphasis"/>
    <w:uiPriority w:val="20"/>
    <w:qFormat/>
    <w:rPr>
      <w:rFonts w:ascii="Calibri" w:hAnsi="Calibri" w:cs="Calibri"/>
      <w:b/>
      <w:i/>
      <w:iCs/>
    </w:rPr>
  </w:style>
  <w:style w:type="character" w:customStyle="1" w:styleId="CitaCar">
    <w:name w:val="Cita Car"/>
    <w:rPr>
      <w:i/>
      <w:sz w:val="24"/>
      <w:szCs w:val="24"/>
    </w:rPr>
  </w:style>
  <w:style w:type="character" w:customStyle="1" w:styleId="CitadestacadaCar">
    <w:name w:val="Cita destacada Car"/>
    <w:rPr>
      <w:b/>
      <w:i/>
      <w:sz w:val="24"/>
    </w:rPr>
  </w:style>
  <w:style w:type="character" w:styleId="nfasissutil">
    <w:name w:val="Subtle Emphasis"/>
    <w:qFormat/>
    <w:rPr>
      <w:i/>
      <w:color w:val="5A5A5A"/>
    </w:rPr>
  </w:style>
  <w:style w:type="character" w:styleId="nfasisintenso">
    <w:name w:val="Intense Emphasis"/>
    <w:qFormat/>
    <w:rPr>
      <w:b/>
      <w:i/>
      <w:sz w:val="24"/>
      <w:szCs w:val="24"/>
      <w:u w:val="single"/>
    </w:rPr>
  </w:style>
  <w:style w:type="character" w:styleId="Referenciasutil">
    <w:name w:val="Subtle Reference"/>
    <w:qFormat/>
    <w:rPr>
      <w:sz w:val="24"/>
      <w:szCs w:val="24"/>
      <w:u w:val="single"/>
    </w:rPr>
  </w:style>
  <w:style w:type="character" w:styleId="Referenciaintensa">
    <w:name w:val="Intense Reference"/>
    <w:qFormat/>
    <w:rPr>
      <w:b/>
      <w:sz w:val="24"/>
      <w:u w:val="single"/>
    </w:rPr>
  </w:style>
  <w:style w:type="character" w:styleId="Ttulodellibro">
    <w:name w:val="Book Title"/>
    <w:qFormat/>
    <w:rPr>
      <w:rFonts w:ascii="Cambria" w:eastAsia="Times New Roman" w:hAnsi="Cambria" w:cs="Cambria"/>
      <w:b/>
      <w:i/>
      <w:sz w:val="24"/>
      <w:szCs w:val="24"/>
    </w:rPr>
  </w:style>
  <w:style w:type="paragraph" w:customStyle="1" w:styleId="Encabezado1">
    <w:name w:val="Encabezado1"/>
    <w:basedOn w:val="Normal"/>
    <w:next w:val="Normal"/>
    <w:pPr>
      <w:suppressAutoHyphens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  <w:lang w:eastAsia="zh-CN"/>
    </w:rPr>
  </w:style>
  <w:style w:type="paragraph" w:styleId="Textoindependiente">
    <w:name w:val="Body Text"/>
    <w:basedOn w:val="Normal"/>
    <w:pPr>
      <w:suppressAutoHyphens/>
      <w:spacing w:after="140" w:line="288" w:lineRule="auto"/>
    </w:pPr>
    <w:rPr>
      <w:rFonts w:ascii="Verdana" w:hAnsi="Verdana" w:cs="Verdana"/>
      <w:b/>
      <w:sz w:val="16"/>
      <w:szCs w:val="16"/>
      <w:lang w:eastAsia="zh-CN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uppressAutoHyphens/>
      <w:spacing w:before="120" w:after="120"/>
    </w:pPr>
    <w:rPr>
      <w:rFonts w:ascii="Verdana" w:hAnsi="Verdana" w:cs="Mangal"/>
      <w:b/>
      <w:i/>
      <w:iCs/>
      <w:lang w:eastAsia="zh-CN"/>
    </w:rPr>
  </w:style>
  <w:style w:type="paragraph" w:customStyle="1" w:styleId="ndice">
    <w:name w:val="Índice"/>
    <w:basedOn w:val="Normal"/>
    <w:pPr>
      <w:suppressLineNumbers/>
      <w:suppressAutoHyphens/>
    </w:pPr>
    <w:rPr>
      <w:rFonts w:ascii="Verdana" w:hAnsi="Verdana" w:cs="Mangal"/>
      <w:b/>
      <w:sz w:val="16"/>
      <w:szCs w:val="16"/>
      <w:lang w:eastAsia="zh-CN"/>
    </w:rPr>
  </w:style>
  <w:style w:type="paragraph" w:styleId="Encabezado">
    <w:name w:val="header"/>
    <w:basedOn w:val="Normal"/>
    <w:pPr>
      <w:suppressAutoHyphens/>
    </w:pPr>
    <w:rPr>
      <w:rFonts w:ascii="Verdana" w:hAnsi="Verdana" w:cs="Verdana"/>
      <w:b/>
      <w:sz w:val="16"/>
      <w:szCs w:val="16"/>
      <w:lang w:eastAsia="zh-CN"/>
    </w:rPr>
  </w:style>
  <w:style w:type="paragraph" w:styleId="Piedepgina">
    <w:name w:val="footer"/>
    <w:basedOn w:val="Normal"/>
    <w:pPr>
      <w:suppressAutoHyphens/>
    </w:pPr>
    <w:rPr>
      <w:rFonts w:ascii="Verdana" w:hAnsi="Verdana" w:cs="Verdana"/>
      <w:b/>
      <w:sz w:val="16"/>
      <w:szCs w:val="16"/>
      <w:lang w:eastAsia="zh-CN"/>
    </w:rPr>
  </w:style>
  <w:style w:type="paragraph" w:styleId="Textodeglobo">
    <w:name w:val="Balloon Text"/>
    <w:basedOn w:val="Normal"/>
    <w:pPr>
      <w:suppressAutoHyphens/>
    </w:pPr>
    <w:rPr>
      <w:rFonts w:ascii="Tahoma" w:hAnsi="Tahoma" w:cs="Tahoma"/>
      <w:b/>
      <w:sz w:val="16"/>
      <w:szCs w:val="16"/>
      <w:lang w:eastAsia="zh-CN"/>
    </w:rPr>
  </w:style>
  <w:style w:type="paragraph" w:styleId="Subttulo">
    <w:name w:val="Subtitle"/>
    <w:basedOn w:val="Normal"/>
    <w:next w:val="Normal"/>
    <w:qFormat/>
    <w:pPr>
      <w:suppressAutoHyphens/>
      <w:spacing w:after="60"/>
      <w:jc w:val="center"/>
    </w:pPr>
    <w:rPr>
      <w:rFonts w:ascii="Cambria" w:hAnsi="Cambria" w:cs="Cambria"/>
      <w:b/>
      <w:sz w:val="16"/>
      <w:szCs w:val="16"/>
      <w:lang w:eastAsia="zh-CN"/>
    </w:rPr>
  </w:style>
  <w:style w:type="paragraph" w:styleId="Sinespaciado">
    <w:name w:val="No Spacing"/>
    <w:basedOn w:val="Normal"/>
    <w:qFormat/>
    <w:pPr>
      <w:suppressAutoHyphens/>
    </w:pPr>
    <w:rPr>
      <w:rFonts w:ascii="Verdana" w:hAnsi="Verdana" w:cs="Verdana"/>
      <w:b/>
      <w:sz w:val="16"/>
      <w:szCs w:val="32"/>
      <w:lang w:eastAsia="zh-CN"/>
    </w:rPr>
  </w:style>
  <w:style w:type="paragraph" w:styleId="Prrafodelista">
    <w:name w:val="List Paragraph"/>
    <w:basedOn w:val="Normal"/>
    <w:uiPriority w:val="34"/>
    <w:qFormat/>
    <w:pPr>
      <w:suppressAutoHyphens/>
      <w:ind w:left="720"/>
      <w:contextualSpacing/>
    </w:pPr>
    <w:rPr>
      <w:rFonts w:ascii="Verdana" w:hAnsi="Verdana" w:cs="Verdana"/>
      <w:b/>
      <w:sz w:val="16"/>
      <w:szCs w:val="16"/>
      <w:lang w:eastAsia="zh-CN"/>
    </w:rPr>
  </w:style>
  <w:style w:type="paragraph" w:styleId="Cita">
    <w:name w:val="Quote"/>
    <w:basedOn w:val="Normal"/>
    <w:next w:val="Normal"/>
    <w:qFormat/>
    <w:pPr>
      <w:suppressAutoHyphens/>
    </w:pPr>
    <w:rPr>
      <w:rFonts w:ascii="Verdana" w:hAnsi="Verdana" w:cs="Verdana"/>
      <w:b/>
      <w:i/>
      <w:sz w:val="16"/>
      <w:szCs w:val="16"/>
      <w:lang w:eastAsia="zh-CN"/>
    </w:rPr>
  </w:style>
  <w:style w:type="paragraph" w:styleId="Citadestacada">
    <w:name w:val="Intense Quote"/>
    <w:basedOn w:val="Normal"/>
    <w:next w:val="Normal"/>
    <w:qFormat/>
    <w:pPr>
      <w:suppressAutoHyphens/>
      <w:ind w:left="720" w:right="720"/>
    </w:pPr>
    <w:rPr>
      <w:rFonts w:ascii="Verdana" w:hAnsi="Verdana" w:cs="Verdana"/>
      <w:b/>
      <w:i/>
      <w:sz w:val="16"/>
      <w:szCs w:val="22"/>
      <w:lang w:eastAsia="zh-CN"/>
    </w:rPr>
  </w:style>
  <w:style w:type="paragraph" w:customStyle="1" w:styleId="TtulodeTDC1">
    <w:name w:val="Título de TDC1"/>
    <w:basedOn w:val="Ttulo1"/>
    <w:next w:val="Normal"/>
    <w:qFormat/>
    <w:pPr>
      <w:numPr>
        <w:numId w:val="0"/>
      </w:numPr>
    </w:pPr>
  </w:style>
  <w:style w:type="character" w:styleId="Hipervnculo">
    <w:name w:val="Hyperlink"/>
    <w:uiPriority w:val="99"/>
    <w:semiHidden/>
    <w:unhideWhenUsed/>
    <w:rsid w:val="00E64A5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23D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rie\Thema%20International\Fenavin%202017\Plantilla_FENAVI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29A41-6DE0-4193-AD7A-80BD1BC6E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C:\Marie\Thema International\Fenavin 2017\Plantilla_FENAVIN.DOTX</Template>
  <TotalTime>1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Calderon Sund</dc:creator>
  <cp:keywords/>
  <dc:description/>
  <cp:lastModifiedBy>JESUS RIVILLA GARCIA</cp:lastModifiedBy>
  <cp:revision>2</cp:revision>
  <cp:lastPrinted>2024-10-03T07:49:00Z</cp:lastPrinted>
  <dcterms:created xsi:type="dcterms:W3CDTF">2025-04-23T21:21:00Z</dcterms:created>
  <dcterms:modified xsi:type="dcterms:W3CDTF">2025-04-23T21:21:00Z</dcterms:modified>
</cp:coreProperties>
</file>