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578016" w14:textId="77777777" w:rsidR="00A25FFB" w:rsidRPr="003B6246" w:rsidRDefault="00A25FFB" w:rsidP="00A25FFB">
      <w:pPr>
        <w:pStyle w:val="Standard"/>
        <w:jc w:val="both"/>
        <w:rPr>
          <w:rFonts w:ascii="Georgia" w:hAnsi="Georgia"/>
          <w:sz w:val="32"/>
          <w:szCs w:val="32"/>
        </w:rPr>
      </w:pPr>
    </w:p>
    <w:p w14:paraId="1821B7E6" w14:textId="493FEAAB" w:rsidR="000D653A" w:rsidRDefault="000D653A" w:rsidP="003D438C">
      <w:pPr>
        <w:pStyle w:val="Standard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Las bodegas conocen las ventajas de la digitalización del enoturismo</w:t>
      </w:r>
      <w:r w:rsidR="00066FCF"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sz w:val="32"/>
          <w:szCs w:val="32"/>
        </w:rPr>
        <w:t>y</w:t>
      </w:r>
      <w:r w:rsidR="00066FCF"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sz w:val="32"/>
          <w:szCs w:val="32"/>
        </w:rPr>
        <w:t>las catas de vino</w:t>
      </w:r>
      <w:r w:rsidR="00AB3B4B">
        <w:rPr>
          <w:rFonts w:ascii="Georgia" w:hAnsi="Georgia"/>
          <w:b/>
          <w:sz w:val="32"/>
          <w:szCs w:val="32"/>
        </w:rPr>
        <w:t xml:space="preserve"> virtuales</w:t>
      </w:r>
      <w:r>
        <w:rPr>
          <w:rFonts w:ascii="Georgia" w:hAnsi="Georgia"/>
          <w:b/>
          <w:sz w:val="32"/>
          <w:szCs w:val="32"/>
        </w:rPr>
        <w:t xml:space="preserve"> en FENAVIN</w:t>
      </w:r>
    </w:p>
    <w:p w14:paraId="3A968808" w14:textId="77777777" w:rsidR="000F123A" w:rsidRDefault="000F123A" w:rsidP="003D438C">
      <w:pPr>
        <w:pStyle w:val="Standard"/>
        <w:jc w:val="both"/>
        <w:rPr>
          <w:rFonts w:ascii="Georgia" w:hAnsi="Georgia"/>
        </w:rPr>
      </w:pPr>
    </w:p>
    <w:p w14:paraId="0C22594A" w14:textId="6961A3A7" w:rsidR="000F123A" w:rsidRDefault="001F30F0" w:rsidP="004E67C1">
      <w:pPr>
        <w:pStyle w:val="Standard"/>
        <w:jc w:val="both"/>
        <w:rPr>
          <w:rFonts w:ascii="Georgia" w:hAnsi="Georgia"/>
          <w:bCs/>
        </w:rPr>
      </w:pPr>
      <w:r>
        <w:rPr>
          <w:rFonts w:ascii="Georgia" w:hAnsi="Georgia"/>
          <w:b/>
        </w:rPr>
        <w:t xml:space="preserve">Ciudad Real, </w:t>
      </w:r>
      <w:r w:rsidR="000F123A">
        <w:rPr>
          <w:rFonts w:ascii="Georgia" w:hAnsi="Georgia"/>
          <w:b/>
        </w:rPr>
        <w:t>11</w:t>
      </w:r>
      <w:r w:rsidR="003D438C">
        <w:rPr>
          <w:rFonts w:ascii="Georgia" w:hAnsi="Georgia"/>
          <w:b/>
        </w:rPr>
        <w:t xml:space="preserve">-05-2022-. </w:t>
      </w:r>
      <w:r w:rsidR="000D653A">
        <w:rPr>
          <w:rFonts w:ascii="Georgia" w:hAnsi="Georgia"/>
          <w:bCs/>
        </w:rPr>
        <w:t xml:space="preserve">Las bodegas han podido conocer las ventajas de la digitalización </w:t>
      </w:r>
      <w:r w:rsidR="00154D05">
        <w:rPr>
          <w:rFonts w:ascii="Georgia" w:hAnsi="Georgia"/>
          <w:bCs/>
        </w:rPr>
        <w:t>aplicadas al enoturismo y a las catas de vino</w:t>
      </w:r>
      <w:r w:rsidR="00AB3B4B">
        <w:rPr>
          <w:rFonts w:ascii="Georgia" w:hAnsi="Georgia"/>
          <w:bCs/>
        </w:rPr>
        <w:t xml:space="preserve"> </w:t>
      </w:r>
      <w:r w:rsidR="00154D05">
        <w:rPr>
          <w:rFonts w:ascii="Georgia" w:hAnsi="Georgia"/>
          <w:bCs/>
        </w:rPr>
        <w:t>en la segunda jornada de FENAVIN</w:t>
      </w:r>
      <w:r w:rsidR="00BB2ADD">
        <w:rPr>
          <w:rFonts w:ascii="Georgia" w:hAnsi="Georgia"/>
          <w:bCs/>
        </w:rPr>
        <w:t>,</w:t>
      </w:r>
      <w:r w:rsidR="00154D05">
        <w:rPr>
          <w:rFonts w:ascii="Georgia" w:hAnsi="Georgia"/>
          <w:bCs/>
        </w:rPr>
        <w:t xml:space="preserve"> a través de la actividad La digitalización de las catas de vino y su cultura, una experiencia entre bodeguero y consumidor.</w:t>
      </w:r>
    </w:p>
    <w:p w14:paraId="1E9EE25B" w14:textId="505E775A" w:rsidR="00154D05" w:rsidRDefault="00154D05" w:rsidP="004E67C1">
      <w:pPr>
        <w:pStyle w:val="Standard"/>
        <w:jc w:val="both"/>
        <w:rPr>
          <w:rFonts w:ascii="Georgia" w:hAnsi="Georgia"/>
          <w:bCs/>
        </w:rPr>
      </w:pPr>
    </w:p>
    <w:p w14:paraId="0FE11F5B" w14:textId="15885DFD" w:rsidR="00154D05" w:rsidRDefault="00154D05" w:rsidP="004E67C1">
      <w:pPr>
        <w:pStyle w:val="Standard"/>
        <w:jc w:val="both"/>
        <w:rPr>
          <w:rFonts w:ascii="Georgia" w:hAnsi="Georgia"/>
          <w:bCs/>
          <w:lang w:val="es-ES_tradnl"/>
        </w:rPr>
      </w:pPr>
      <w:r>
        <w:rPr>
          <w:rFonts w:ascii="Georgia" w:hAnsi="Georgia"/>
          <w:bCs/>
        </w:rPr>
        <w:t xml:space="preserve">El director de Tiempo de Vinos, Jorge Solana y el responsable de </w:t>
      </w:r>
      <w:proofErr w:type="spellStart"/>
      <w:r>
        <w:rPr>
          <w:rFonts w:ascii="Georgia" w:hAnsi="Georgia"/>
          <w:bCs/>
        </w:rPr>
        <w:t>Qvino</w:t>
      </w:r>
      <w:proofErr w:type="spellEnd"/>
      <w:r>
        <w:rPr>
          <w:rFonts w:ascii="Georgia" w:hAnsi="Georgia"/>
          <w:bCs/>
        </w:rPr>
        <w:t xml:space="preserve">, Eliseo González López han sido los encargados de dar a conocer </w:t>
      </w:r>
      <w:r w:rsidR="00BB2ADD">
        <w:rPr>
          <w:rFonts w:ascii="Georgia" w:hAnsi="Georgia"/>
          <w:bCs/>
        </w:rPr>
        <w:t>la</w:t>
      </w:r>
      <w:r w:rsidRPr="00154D05">
        <w:rPr>
          <w:rFonts w:ascii="Georgia" w:hAnsi="Georgia"/>
          <w:bCs/>
          <w:lang w:val="es-ES_tradnl"/>
        </w:rPr>
        <w:t xml:space="preserve"> plataforma de enoturismo </w:t>
      </w:r>
      <w:proofErr w:type="spellStart"/>
      <w:r w:rsidRPr="00154D05">
        <w:rPr>
          <w:rFonts w:ascii="Georgia" w:hAnsi="Georgia"/>
          <w:bCs/>
          <w:lang w:val="es-ES_tradnl"/>
        </w:rPr>
        <w:t>Enoticket</w:t>
      </w:r>
      <w:proofErr w:type="spellEnd"/>
      <w:r>
        <w:rPr>
          <w:rFonts w:ascii="Georgia" w:hAnsi="Georgia"/>
          <w:bCs/>
          <w:lang w:val="es-ES_tradnl"/>
        </w:rPr>
        <w:t xml:space="preserve"> y la especializada en catas</w:t>
      </w:r>
      <w:r w:rsidR="00BB2ADD">
        <w:rPr>
          <w:rFonts w:ascii="Georgia" w:hAnsi="Georgia"/>
          <w:bCs/>
          <w:lang w:val="es-ES_tradnl"/>
        </w:rPr>
        <w:t xml:space="preserve"> interactivas</w:t>
      </w:r>
      <w:r>
        <w:rPr>
          <w:rFonts w:ascii="Georgia" w:hAnsi="Georgia"/>
          <w:bCs/>
          <w:lang w:val="es-ES_tradnl"/>
        </w:rPr>
        <w:t xml:space="preserve"> </w:t>
      </w:r>
      <w:r w:rsidRPr="00154D05">
        <w:rPr>
          <w:rFonts w:ascii="Georgia" w:hAnsi="Georgia"/>
          <w:bCs/>
          <w:lang w:val="es-ES_tradnl"/>
        </w:rPr>
        <w:t xml:space="preserve">Up </w:t>
      </w:r>
      <w:proofErr w:type="spellStart"/>
      <w:r w:rsidRPr="00154D05">
        <w:rPr>
          <w:rFonts w:ascii="Georgia" w:hAnsi="Georgia"/>
          <w:bCs/>
          <w:lang w:val="es-ES_tradnl"/>
        </w:rPr>
        <w:t>Wine</w:t>
      </w:r>
      <w:proofErr w:type="spellEnd"/>
      <w:r w:rsidRPr="00154D05">
        <w:rPr>
          <w:rFonts w:ascii="Georgia" w:hAnsi="Georgia"/>
          <w:bCs/>
          <w:lang w:val="es-ES_tradnl"/>
        </w:rPr>
        <w:t xml:space="preserve"> Smart </w:t>
      </w:r>
      <w:proofErr w:type="spellStart"/>
      <w:r w:rsidRPr="00154D05">
        <w:rPr>
          <w:rFonts w:ascii="Georgia" w:hAnsi="Georgia"/>
          <w:bCs/>
          <w:lang w:val="es-ES_tradnl"/>
        </w:rPr>
        <w:t>Tasting</w:t>
      </w:r>
      <w:proofErr w:type="spellEnd"/>
      <w:r w:rsidR="00387C4A">
        <w:rPr>
          <w:rFonts w:ascii="Georgia" w:hAnsi="Georgia"/>
          <w:bCs/>
          <w:lang w:val="es-ES_tradnl"/>
        </w:rPr>
        <w:t xml:space="preserve"> y las ventajas que supone utilizarlas</w:t>
      </w:r>
      <w:r w:rsidR="00434570">
        <w:rPr>
          <w:rFonts w:ascii="Georgia" w:hAnsi="Georgia"/>
          <w:bCs/>
          <w:lang w:val="es-ES_tradnl"/>
        </w:rPr>
        <w:t xml:space="preserve"> para el negocio del vino. </w:t>
      </w:r>
    </w:p>
    <w:p w14:paraId="5A2D36CC" w14:textId="139C1078" w:rsidR="00AB3B4B" w:rsidRDefault="00AB3B4B" w:rsidP="004E67C1">
      <w:pPr>
        <w:pStyle w:val="Standard"/>
        <w:jc w:val="both"/>
        <w:rPr>
          <w:rFonts w:ascii="Georgia" w:hAnsi="Georgia"/>
          <w:bCs/>
          <w:lang w:val="es-ES_tradnl"/>
        </w:rPr>
      </w:pPr>
    </w:p>
    <w:p w14:paraId="653095B2" w14:textId="2E7AA79A" w:rsidR="00AB3B4B" w:rsidRDefault="00387C4A" w:rsidP="004E67C1">
      <w:pPr>
        <w:pStyle w:val="Standard"/>
        <w:jc w:val="both"/>
        <w:rPr>
          <w:rFonts w:ascii="Georgia" w:hAnsi="Georgia"/>
          <w:bCs/>
          <w:lang w:val="es-ES_tradnl"/>
        </w:rPr>
      </w:pPr>
      <w:r>
        <w:rPr>
          <w:rFonts w:ascii="Georgia" w:hAnsi="Georgia"/>
          <w:bCs/>
          <w:lang w:val="es-ES_tradnl"/>
        </w:rPr>
        <w:t xml:space="preserve">En este sentido, Solana ha incidido </w:t>
      </w:r>
      <w:r w:rsidR="00434570">
        <w:rPr>
          <w:rFonts w:ascii="Georgia" w:hAnsi="Georgia"/>
          <w:bCs/>
          <w:lang w:val="es-ES_tradnl"/>
        </w:rPr>
        <w:t xml:space="preserve">en </w:t>
      </w:r>
      <w:r w:rsidR="0019556B">
        <w:rPr>
          <w:rFonts w:ascii="Georgia" w:hAnsi="Georgia"/>
          <w:bCs/>
          <w:lang w:val="es-ES_tradnl"/>
        </w:rPr>
        <w:t xml:space="preserve">que una mayor digitalización </w:t>
      </w:r>
      <w:r w:rsidR="00434570">
        <w:rPr>
          <w:rFonts w:ascii="Georgia" w:hAnsi="Georgia"/>
          <w:bCs/>
          <w:lang w:val="es-ES_tradnl"/>
        </w:rPr>
        <w:t>de las catas y los productos de enoturismo</w:t>
      </w:r>
      <w:r w:rsidR="0019556B">
        <w:rPr>
          <w:rFonts w:ascii="Georgia" w:hAnsi="Georgia"/>
          <w:bCs/>
          <w:lang w:val="es-ES_tradnl"/>
        </w:rPr>
        <w:t xml:space="preserve"> sería positiva. Una afirmación, ha explicado basada</w:t>
      </w:r>
      <w:r w:rsidR="00434570">
        <w:rPr>
          <w:rFonts w:ascii="Georgia" w:hAnsi="Georgia"/>
          <w:bCs/>
          <w:lang w:val="es-ES_tradnl"/>
        </w:rPr>
        <w:t xml:space="preserve"> en las cifras</w:t>
      </w:r>
      <w:r w:rsidR="0019556B">
        <w:rPr>
          <w:rFonts w:ascii="Georgia" w:hAnsi="Georgia"/>
          <w:bCs/>
          <w:lang w:val="es-ES_tradnl"/>
        </w:rPr>
        <w:t xml:space="preserve"> que arrojan que </w:t>
      </w:r>
      <w:proofErr w:type="gramStart"/>
      <w:r w:rsidR="0019556B">
        <w:rPr>
          <w:rFonts w:ascii="Georgia" w:hAnsi="Georgia"/>
          <w:bCs/>
          <w:lang w:val="es-ES_tradnl"/>
        </w:rPr>
        <w:t>las</w:t>
      </w:r>
      <w:r w:rsidR="00434570">
        <w:rPr>
          <w:rFonts w:ascii="Georgia" w:hAnsi="Georgia"/>
          <w:bCs/>
          <w:lang w:val="es-ES_tradnl"/>
        </w:rPr>
        <w:t xml:space="preserve"> startup</w:t>
      </w:r>
      <w:proofErr w:type="gramEnd"/>
      <w:r w:rsidR="00434570">
        <w:rPr>
          <w:rFonts w:ascii="Georgia" w:hAnsi="Georgia"/>
          <w:bCs/>
          <w:lang w:val="es-ES_tradnl"/>
        </w:rPr>
        <w:t xml:space="preserve"> españolas del sector </w:t>
      </w:r>
      <w:r w:rsidR="0019556B">
        <w:rPr>
          <w:rFonts w:ascii="Georgia" w:hAnsi="Georgia"/>
          <w:bCs/>
          <w:lang w:val="es-ES_tradnl"/>
        </w:rPr>
        <w:t xml:space="preserve">alimentario alcanza los 695 millones de euros, España es el quinto ecosistema </w:t>
      </w:r>
      <w:proofErr w:type="spellStart"/>
      <w:r w:rsidR="0019556B">
        <w:rPr>
          <w:rFonts w:ascii="Georgia" w:hAnsi="Georgia"/>
          <w:bCs/>
          <w:lang w:val="es-ES_tradnl"/>
        </w:rPr>
        <w:t>foodtaste</w:t>
      </w:r>
      <w:proofErr w:type="spellEnd"/>
      <w:r w:rsidR="0019556B">
        <w:rPr>
          <w:rFonts w:ascii="Georgia" w:hAnsi="Georgia"/>
          <w:bCs/>
          <w:lang w:val="es-ES_tradnl"/>
        </w:rPr>
        <w:t xml:space="preserve"> del territorio europeo y más de 400 star</w:t>
      </w:r>
      <w:r w:rsidR="00AF2AB6">
        <w:rPr>
          <w:rFonts w:ascii="Georgia" w:hAnsi="Georgia"/>
          <w:bCs/>
          <w:lang w:val="es-ES_tradnl"/>
        </w:rPr>
        <w:t>t</w:t>
      </w:r>
      <w:r w:rsidR="0019556B">
        <w:rPr>
          <w:rFonts w:ascii="Georgia" w:hAnsi="Georgia"/>
          <w:bCs/>
          <w:lang w:val="es-ES_tradnl"/>
        </w:rPr>
        <w:t xml:space="preserve">up españolas trabajan para el desarrollo tecnológico alimentario. </w:t>
      </w:r>
    </w:p>
    <w:p w14:paraId="0387B00A" w14:textId="07791D6B" w:rsidR="0019556B" w:rsidRDefault="0019556B" w:rsidP="004E67C1">
      <w:pPr>
        <w:pStyle w:val="Standard"/>
        <w:jc w:val="both"/>
        <w:rPr>
          <w:rFonts w:ascii="Georgia" w:hAnsi="Georgia"/>
          <w:bCs/>
          <w:lang w:val="es-ES_tradnl"/>
        </w:rPr>
      </w:pPr>
    </w:p>
    <w:p w14:paraId="236F3286" w14:textId="2B8A5EE5" w:rsidR="00AD4F7C" w:rsidRDefault="0019556B" w:rsidP="004E67C1">
      <w:pPr>
        <w:pStyle w:val="Standard"/>
        <w:jc w:val="both"/>
        <w:rPr>
          <w:rFonts w:ascii="Georgia" w:hAnsi="Georgia"/>
          <w:bCs/>
          <w:lang w:val="es-ES_tradnl"/>
        </w:rPr>
      </w:pPr>
      <w:r>
        <w:rPr>
          <w:rFonts w:ascii="Georgia" w:hAnsi="Georgia"/>
          <w:bCs/>
          <w:lang w:val="es-ES_tradnl"/>
        </w:rPr>
        <w:t xml:space="preserve">Respecto a la plataforma </w:t>
      </w:r>
      <w:proofErr w:type="spellStart"/>
      <w:r>
        <w:rPr>
          <w:rFonts w:ascii="Georgia" w:hAnsi="Georgia"/>
          <w:bCs/>
          <w:lang w:val="es-ES_tradnl"/>
        </w:rPr>
        <w:t>Enoticket</w:t>
      </w:r>
      <w:proofErr w:type="spellEnd"/>
      <w:r>
        <w:rPr>
          <w:rFonts w:ascii="Georgia" w:hAnsi="Georgia"/>
          <w:bCs/>
          <w:lang w:val="es-ES_tradnl"/>
        </w:rPr>
        <w:t xml:space="preserve">, </w:t>
      </w:r>
      <w:r w:rsidR="00AF2AB6">
        <w:rPr>
          <w:rFonts w:ascii="Georgia" w:hAnsi="Georgia"/>
          <w:bCs/>
          <w:lang w:val="es-ES_tradnl"/>
        </w:rPr>
        <w:t xml:space="preserve">desarrollada por Carlos Mateu, el responsable de </w:t>
      </w:r>
      <w:proofErr w:type="spellStart"/>
      <w:r w:rsidR="00AF2AB6">
        <w:rPr>
          <w:rFonts w:ascii="Georgia" w:hAnsi="Georgia"/>
          <w:bCs/>
          <w:lang w:val="es-ES_tradnl"/>
        </w:rPr>
        <w:t>Qvino</w:t>
      </w:r>
      <w:proofErr w:type="spellEnd"/>
      <w:r w:rsidR="00AF2AB6">
        <w:rPr>
          <w:rFonts w:ascii="Georgia" w:hAnsi="Georgia"/>
          <w:bCs/>
          <w:lang w:val="es-ES_tradnl"/>
        </w:rPr>
        <w:t xml:space="preserve"> </w:t>
      </w:r>
      <w:r>
        <w:rPr>
          <w:rFonts w:ascii="Georgia" w:hAnsi="Georgia"/>
          <w:bCs/>
          <w:lang w:val="es-ES_tradnl"/>
        </w:rPr>
        <w:t xml:space="preserve">ha destacado </w:t>
      </w:r>
      <w:r w:rsidR="00AF2AB6">
        <w:rPr>
          <w:rFonts w:ascii="Georgia" w:hAnsi="Georgia"/>
          <w:bCs/>
          <w:lang w:val="es-ES_tradnl"/>
        </w:rPr>
        <w:t>como se trata de una “</w:t>
      </w:r>
      <w:r w:rsidR="00AD4F7C">
        <w:rPr>
          <w:rFonts w:ascii="Georgia" w:hAnsi="Georgia"/>
          <w:bCs/>
          <w:lang w:val="es-ES_tradnl"/>
        </w:rPr>
        <w:t>revolución</w:t>
      </w:r>
      <w:r w:rsidR="00AF2AB6">
        <w:rPr>
          <w:rFonts w:ascii="Georgia" w:hAnsi="Georgia"/>
          <w:bCs/>
          <w:lang w:val="es-ES_tradnl"/>
        </w:rPr>
        <w:t xml:space="preserve"> dis</w:t>
      </w:r>
      <w:r w:rsidR="00AD4F7C">
        <w:rPr>
          <w:rFonts w:ascii="Georgia" w:hAnsi="Georgia"/>
          <w:bCs/>
          <w:lang w:val="es-ES_tradnl"/>
        </w:rPr>
        <w:t>y</w:t>
      </w:r>
      <w:r w:rsidR="00AF2AB6">
        <w:rPr>
          <w:rFonts w:ascii="Georgia" w:hAnsi="Georgia"/>
          <w:bCs/>
          <w:lang w:val="es-ES_tradnl"/>
        </w:rPr>
        <w:t>u</w:t>
      </w:r>
      <w:r w:rsidR="00AD4F7C">
        <w:rPr>
          <w:rFonts w:ascii="Georgia" w:hAnsi="Georgia"/>
          <w:bCs/>
          <w:lang w:val="es-ES_tradnl"/>
        </w:rPr>
        <w:t>n</w:t>
      </w:r>
      <w:r w:rsidR="00AF2AB6">
        <w:rPr>
          <w:rFonts w:ascii="Georgia" w:hAnsi="Georgia"/>
          <w:bCs/>
          <w:lang w:val="es-ES_tradnl"/>
        </w:rPr>
        <w:t xml:space="preserve">tiva” muy similar a plataformas como </w:t>
      </w:r>
      <w:proofErr w:type="spellStart"/>
      <w:r w:rsidR="00AF2AB6">
        <w:rPr>
          <w:rFonts w:ascii="Georgia" w:hAnsi="Georgia"/>
          <w:bCs/>
          <w:lang w:val="es-ES_tradnl"/>
        </w:rPr>
        <w:t>booking</w:t>
      </w:r>
      <w:proofErr w:type="spellEnd"/>
      <w:r w:rsidR="00AF2AB6">
        <w:rPr>
          <w:rFonts w:ascii="Georgia" w:hAnsi="Georgia"/>
          <w:bCs/>
          <w:lang w:val="es-ES_tradnl"/>
        </w:rPr>
        <w:t xml:space="preserve"> en el sector hotelero </w:t>
      </w:r>
      <w:r w:rsidR="00660378">
        <w:rPr>
          <w:rFonts w:ascii="Georgia" w:hAnsi="Georgia"/>
          <w:bCs/>
          <w:lang w:val="es-ES_tradnl"/>
        </w:rPr>
        <w:t>que “</w:t>
      </w:r>
      <w:r w:rsidR="00AF2AB6">
        <w:rPr>
          <w:rFonts w:ascii="Georgia" w:hAnsi="Georgia"/>
          <w:bCs/>
          <w:lang w:val="es-ES_tradnl"/>
        </w:rPr>
        <w:t>muchas bodegas no son conscientes que necesitan</w:t>
      </w:r>
      <w:r w:rsidR="00AD4F7C">
        <w:rPr>
          <w:rFonts w:ascii="Georgia" w:hAnsi="Georgia"/>
          <w:bCs/>
          <w:lang w:val="es-ES_tradnl"/>
        </w:rPr>
        <w:t>”</w:t>
      </w:r>
      <w:r w:rsidR="00660378">
        <w:rPr>
          <w:rFonts w:ascii="Georgia" w:hAnsi="Georgia"/>
          <w:bCs/>
          <w:lang w:val="es-ES_tradnl"/>
        </w:rPr>
        <w:t xml:space="preserve">. </w:t>
      </w:r>
    </w:p>
    <w:p w14:paraId="0F8FAFEB" w14:textId="77777777" w:rsidR="00AD4F7C" w:rsidRDefault="00AD4F7C" w:rsidP="004E67C1">
      <w:pPr>
        <w:pStyle w:val="Standard"/>
        <w:jc w:val="both"/>
        <w:rPr>
          <w:rFonts w:ascii="Georgia" w:hAnsi="Georgia"/>
          <w:bCs/>
          <w:lang w:val="es-ES_tradnl"/>
        </w:rPr>
      </w:pPr>
    </w:p>
    <w:p w14:paraId="4C6A44AC" w14:textId="2ED7ABC7" w:rsidR="0019556B" w:rsidRDefault="00660378" w:rsidP="004E67C1">
      <w:pPr>
        <w:pStyle w:val="Standard"/>
        <w:jc w:val="both"/>
        <w:rPr>
          <w:rFonts w:ascii="Georgia" w:hAnsi="Georgia"/>
          <w:bCs/>
          <w:lang w:val="es-ES_tradnl"/>
        </w:rPr>
      </w:pPr>
      <w:r>
        <w:rPr>
          <w:rFonts w:ascii="Georgia" w:hAnsi="Georgia"/>
          <w:bCs/>
          <w:lang w:val="es-ES_tradnl"/>
        </w:rPr>
        <w:t xml:space="preserve">Esto puede suponer un gran cambio, ha incidido, ya que muchas bodegas </w:t>
      </w:r>
      <w:r w:rsidR="00AD4F7C">
        <w:rPr>
          <w:rFonts w:ascii="Georgia" w:hAnsi="Georgia"/>
          <w:bCs/>
          <w:lang w:val="es-ES_tradnl"/>
        </w:rPr>
        <w:t xml:space="preserve">no </w:t>
      </w:r>
      <w:r>
        <w:rPr>
          <w:rFonts w:ascii="Georgia" w:hAnsi="Georgia"/>
          <w:bCs/>
          <w:lang w:val="es-ES_tradnl"/>
        </w:rPr>
        <w:t>tienen la capacidad de llegar al mercado suficiente porque no tienen presencia</w:t>
      </w:r>
      <w:r w:rsidR="00AD4F7C">
        <w:rPr>
          <w:rFonts w:ascii="Georgia" w:hAnsi="Georgia"/>
          <w:bCs/>
          <w:lang w:val="es-ES_tradnl"/>
        </w:rPr>
        <w:t xml:space="preserve"> y con esta plataforma, ha explicado, se facilita la reserva sin tener que tener la bodega una infraestructura especifica y de manera muy sencilla para el cliente que quiere vivir la experiencia </w:t>
      </w:r>
      <w:proofErr w:type="spellStart"/>
      <w:r w:rsidR="00AD4F7C">
        <w:rPr>
          <w:rFonts w:ascii="Georgia" w:hAnsi="Georgia"/>
          <w:bCs/>
          <w:lang w:val="es-ES_tradnl"/>
        </w:rPr>
        <w:t>enoturística</w:t>
      </w:r>
      <w:proofErr w:type="spellEnd"/>
      <w:r w:rsidR="00AD4F7C">
        <w:rPr>
          <w:rFonts w:ascii="Georgia" w:hAnsi="Georgia"/>
          <w:bCs/>
          <w:lang w:val="es-ES_tradnl"/>
        </w:rPr>
        <w:t>. “Permitiría la entrada a bodegas pequeñas en el negocio del enoturismo</w:t>
      </w:r>
      <w:r w:rsidR="00D450F3">
        <w:rPr>
          <w:rFonts w:ascii="Georgia" w:hAnsi="Georgia"/>
          <w:bCs/>
          <w:lang w:val="es-ES_tradnl"/>
        </w:rPr>
        <w:t xml:space="preserve">, ya que las que ya están dentro de la plataforma sus ingresos por este concepto </w:t>
      </w:r>
      <w:r w:rsidR="00C41DF7">
        <w:rPr>
          <w:rFonts w:ascii="Georgia" w:hAnsi="Georgia"/>
          <w:bCs/>
          <w:lang w:val="es-ES_tradnl"/>
        </w:rPr>
        <w:t xml:space="preserve">se han multiplicado </w:t>
      </w:r>
      <w:r w:rsidR="00D450F3">
        <w:rPr>
          <w:rFonts w:ascii="Georgia" w:hAnsi="Georgia"/>
          <w:bCs/>
          <w:lang w:val="es-ES_tradnl"/>
        </w:rPr>
        <w:t>por tres y por cuatro</w:t>
      </w:r>
      <w:r w:rsidR="00AD4F7C">
        <w:rPr>
          <w:rFonts w:ascii="Georgia" w:hAnsi="Georgia"/>
          <w:bCs/>
          <w:lang w:val="es-ES_tradnl"/>
        </w:rPr>
        <w:t>”</w:t>
      </w:r>
      <w:r w:rsidR="00D450F3">
        <w:rPr>
          <w:rFonts w:ascii="Georgia" w:hAnsi="Georgia"/>
          <w:bCs/>
          <w:lang w:val="es-ES_tradnl"/>
        </w:rPr>
        <w:t>.</w:t>
      </w:r>
    </w:p>
    <w:p w14:paraId="021D07A9" w14:textId="4DDBCB97" w:rsidR="00D450F3" w:rsidRDefault="00D450F3" w:rsidP="004E67C1">
      <w:pPr>
        <w:pStyle w:val="Standard"/>
        <w:jc w:val="both"/>
        <w:rPr>
          <w:rFonts w:ascii="Georgia" w:hAnsi="Georgia"/>
          <w:bCs/>
          <w:lang w:val="es-ES_tradnl"/>
        </w:rPr>
      </w:pPr>
    </w:p>
    <w:p w14:paraId="019C45F9" w14:textId="304E99C7" w:rsidR="00243107" w:rsidRPr="00E5709A" w:rsidRDefault="00C41DF7" w:rsidP="00AF0BA4">
      <w:pPr>
        <w:pStyle w:val="Standard"/>
        <w:jc w:val="both"/>
        <w:rPr>
          <w:rFonts w:ascii="Georgia" w:hAnsi="Georgia"/>
          <w:b/>
        </w:rPr>
      </w:pPr>
      <w:r>
        <w:rPr>
          <w:rFonts w:ascii="Georgia" w:hAnsi="Georgia"/>
          <w:bCs/>
          <w:lang w:val="es-ES_tradnl"/>
        </w:rPr>
        <w:t xml:space="preserve">Finalmente, Solana ha sido el encargado de presentar a los profesionales del sector la plataforma </w:t>
      </w:r>
      <w:r w:rsidRPr="00C41DF7">
        <w:rPr>
          <w:rFonts w:ascii="Georgia" w:hAnsi="Georgia"/>
          <w:bCs/>
          <w:lang w:val="es-ES_tradnl"/>
        </w:rPr>
        <w:t xml:space="preserve">Up </w:t>
      </w:r>
      <w:proofErr w:type="spellStart"/>
      <w:r w:rsidRPr="00C41DF7">
        <w:rPr>
          <w:rFonts w:ascii="Georgia" w:hAnsi="Georgia"/>
          <w:bCs/>
          <w:lang w:val="es-ES_tradnl"/>
        </w:rPr>
        <w:t>Wine</w:t>
      </w:r>
      <w:proofErr w:type="spellEnd"/>
      <w:r w:rsidRPr="00C41DF7">
        <w:rPr>
          <w:rFonts w:ascii="Georgia" w:hAnsi="Georgia"/>
          <w:bCs/>
          <w:lang w:val="es-ES_tradnl"/>
        </w:rPr>
        <w:t xml:space="preserve"> Smart </w:t>
      </w:r>
      <w:proofErr w:type="spellStart"/>
      <w:r w:rsidRPr="00C41DF7">
        <w:rPr>
          <w:rFonts w:ascii="Georgia" w:hAnsi="Georgia"/>
          <w:bCs/>
          <w:lang w:val="es-ES_tradnl"/>
        </w:rPr>
        <w:t>Tasting</w:t>
      </w:r>
      <w:proofErr w:type="spellEnd"/>
      <w:r>
        <w:rPr>
          <w:rFonts w:ascii="Georgia" w:hAnsi="Georgia"/>
          <w:bCs/>
          <w:lang w:val="es-ES_tradnl"/>
        </w:rPr>
        <w:t xml:space="preserve"> liderada por Albert Grau.</w:t>
      </w:r>
      <w:r w:rsidR="00C963CE">
        <w:rPr>
          <w:rFonts w:ascii="Georgia" w:hAnsi="Georgia"/>
          <w:bCs/>
          <w:lang w:val="es-ES_tradnl"/>
        </w:rPr>
        <w:t xml:space="preserve"> Ha explicado en qué consiste esta plataforma en la que se ofrece una experiencia interactiva de </w:t>
      </w:r>
      <w:r w:rsidR="00BB2ADD">
        <w:rPr>
          <w:rFonts w:ascii="Georgia" w:hAnsi="Georgia"/>
          <w:bCs/>
          <w:lang w:val="es-ES_tradnl"/>
        </w:rPr>
        <w:t>catas. “Lo que intenta es generar en el consumidor algo que sea llamativo y en las bodegas que tengan los datos del consumidor”.</w:t>
      </w:r>
    </w:p>
    <w:sectPr w:rsidR="00243107" w:rsidRPr="00E570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1E30" w14:textId="77777777" w:rsidR="005D4FCD" w:rsidRDefault="005D4FCD" w:rsidP="00A3556A">
      <w:r>
        <w:separator/>
      </w:r>
    </w:p>
  </w:endnote>
  <w:endnote w:type="continuationSeparator" w:id="0">
    <w:p w14:paraId="2318DD39" w14:textId="77777777" w:rsidR="005D4FCD" w:rsidRDefault="005D4FCD" w:rsidP="00A3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4C09" w14:textId="77777777" w:rsidR="0029749A" w:rsidRDefault="002974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AAF2" w14:textId="77777777" w:rsidR="00E210DA" w:rsidRDefault="00741401">
    <w:pPr>
      <w:pStyle w:val="Piedepgina"/>
      <w:rPr>
        <w:lang w:val="es-ES" w:eastAsia="es-ES"/>
      </w:rPr>
    </w:pPr>
    <w:r>
      <w:rPr>
        <w:noProof/>
        <w:lang w:val="es-ES" w:eastAsia="es-ES" w:bidi="ar-SA"/>
      </w:rPr>
      <w:drawing>
        <wp:anchor distT="0" distB="0" distL="114935" distR="114935" simplePos="0" relativeHeight="251658240" behindDoc="0" locked="0" layoutInCell="1" allowOverlap="1" wp14:anchorId="0FCF482A" wp14:editId="1E10362C">
          <wp:simplePos x="0" y="0"/>
          <wp:positionH relativeFrom="column">
            <wp:posOffset>-1061085</wp:posOffset>
          </wp:positionH>
          <wp:positionV relativeFrom="paragraph">
            <wp:posOffset>87630</wp:posOffset>
          </wp:positionV>
          <wp:extent cx="7533640" cy="551815"/>
          <wp:effectExtent l="0" t="0" r="0" b="635"/>
          <wp:wrapTight wrapText="bothSides">
            <wp:wrapPolygon edited="0">
              <wp:start x="0" y="0"/>
              <wp:lineTo x="0" y="20879"/>
              <wp:lineTo x="21520" y="20879"/>
              <wp:lineTo x="2152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35" r="-2" b="-35"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551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4D51" w14:textId="77777777" w:rsidR="0029749A" w:rsidRDefault="002974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D46F" w14:textId="77777777" w:rsidR="005D4FCD" w:rsidRDefault="005D4FCD" w:rsidP="00A3556A">
      <w:r>
        <w:separator/>
      </w:r>
    </w:p>
  </w:footnote>
  <w:footnote w:type="continuationSeparator" w:id="0">
    <w:p w14:paraId="57313A6A" w14:textId="77777777" w:rsidR="005D4FCD" w:rsidRDefault="005D4FCD" w:rsidP="00A3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FEE4" w14:textId="77777777" w:rsidR="0029749A" w:rsidRDefault="002974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A376" w14:textId="77777777" w:rsidR="00E210DA" w:rsidRDefault="00741401">
    <w:pPr>
      <w:pStyle w:val="Encabezado"/>
      <w:rPr>
        <w:lang w:val="es-ES" w:eastAsia="es-ES"/>
      </w:rPr>
    </w:pPr>
    <w:r>
      <w:rPr>
        <w:noProof/>
        <w:lang w:val="es-ES" w:eastAsia="es-ES" w:bidi="ar-SA"/>
      </w:rPr>
      <w:drawing>
        <wp:anchor distT="0" distB="0" distL="114935" distR="114935" simplePos="0" relativeHeight="251657216" behindDoc="0" locked="0" layoutInCell="1" allowOverlap="1" wp14:anchorId="5A201E16" wp14:editId="1D2F26F5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559675" cy="1361440"/>
          <wp:effectExtent l="0" t="0" r="3175" b="0"/>
          <wp:wrapTight wrapText="bothSides">
            <wp:wrapPolygon edited="0">
              <wp:start x="0" y="0"/>
              <wp:lineTo x="0" y="21157"/>
              <wp:lineTo x="21555" y="21157"/>
              <wp:lineTo x="2155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4" r="-2" b="-1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614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F9CD" w14:textId="77777777" w:rsidR="0029749A" w:rsidRDefault="002974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D20A0"/>
    <w:multiLevelType w:val="hybridMultilevel"/>
    <w:tmpl w:val="B6E02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1638">
    <w:abstractNumId w:val="0"/>
  </w:num>
  <w:num w:numId="2" w16cid:durableId="99640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183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76"/>
    <w:rsid w:val="00003287"/>
    <w:rsid w:val="00043281"/>
    <w:rsid w:val="00066FCF"/>
    <w:rsid w:val="0007333E"/>
    <w:rsid w:val="000801A8"/>
    <w:rsid w:val="00084993"/>
    <w:rsid w:val="0008769D"/>
    <w:rsid w:val="000927DD"/>
    <w:rsid w:val="000A3958"/>
    <w:rsid w:val="000A762E"/>
    <w:rsid w:val="000C3DC2"/>
    <w:rsid w:val="000D17D5"/>
    <w:rsid w:val="000D52CA"/>
    <w:rsid w:val="000D653A"/>
    <w:rsid w:val="000F0C11"/>
    <w:rsid w:val="000F123A"/>
    <w:rsid w:val="00120923"/>
    <w:rsid w:val="00140B3A"/>
    <w:rsid w:val="00147F0D"/>
    <w:rsid w:val="00154D05"/>
    <w:rsid w:val="0019556B"/>
    <w:rsid w:val="001A75A9"/>
    <w:rsid w:val="001B039B"/>
    <w:rsid w:val="001B5D74"/>
    <w:rsid w:val="001E1F17"/>
    <w:rsid w:val="001F30F0"/>
    <w:rsid w:val="00242C51"/>
    <w:rsid w:val="00243107"/>
    <w:rsid w:val="00245ACD"/>
    <w:rsid w:val="0024616A"/>
    <w:rsid w:val="002721DD"/>
    <w:rsid w:val="0029749A"/>
    <w:rsid w:val="002A3082"/>
    <w:rsid w:val="002A5A23"/>
    <w:rsid w:val="002B5628"/>
    <w:rsid w:val="002F38FA"/>
    <w:rsid w:val="00350FE9"/>
    <w:rsid w:val="00387C4A"/>
    <w:rsid w:val="00392B5D"/>
    <w:rsid w:val="003B6246"/>
    <w:rsid w:val="003D438C"/>
    <w:rsid w:val="003D65B6"/>
    <w:rsid w:val="003F0BF7"/>
    <w:rsid w:val="003F10B5"/>
    <w:rsid w:val="003F3715"/>
    <w:rsid w:val="00425114"/>
    <w:rsid w:val="0043321B"/>
    <w:rsid w:val="00434570"/>
    <w:rsid w:val="00436DFB"/>
    <w:rsid w:val="00441F0C"/>
    <w:rsid w:val="004635E0"/>
    <w:rsid w:val="00497B01"/>
    <w:rsid w:val="004A13AB"/>
    <w:rsid w:val="004C111E"/>
    <w:rsid w:val="004E656C"/>
    <w:rsid w:val="004E67C1"/>
    <w:rsid w:val="00510887"/>
    <w:rsid w:val="00510C03"/>
    <w:rsid w:val="0053588B"/>
    <w:rsid w:val="00566015"/>
    <w:rsid w:val="005C2F1F"/>
    <w:rsid w:val="005D4FCD"/>
    <w:rsid w:val="005E49DD"/>
    <w:rsid w:val="005F510D"/>
    <w:rsid w:val="00626063"/>
    <w:rsid w:val="00643707"/>
    <w:rsid w:val="00645816"/>
    <w:rsid w:val="00652969"/>
    <w:rsid w:val="00660378"/>
    <w:rsid w:val="006608F7"/>
    <w:rsid w:val="00663722"/>
    <w:rsid w:val="0066466F"/>
    <w:rsid w:val="006E5532"/>
    <w:rsid w:val="007057CB"/>
    <w:rsid w:val="00741401"/>
    <w:rsid w:val="00781F4F"/>
    <w:rsid w:val="00785342"/>
    <w:rsid w:val="007B02F1"/>
    <w:rsid w:val="007C26CD"/>
    <w:rsid w:val="007C319D"/>
    <w:rsid w:val="007C4485"/>
    <w:rsid w:val="00831BC4"/>
    <w:rsid w:val="00844DB7"/>
    <w:rsid w:val="00846A43"/>
    <w:rsid w:val="00847A81"/>
    <w:rsid w:val="00874965"/>
    <w:rsid w:val="00881AB6"/>
    <w:rsid w:val="00896DEF"/>
    <w:rsid w:val="008A1D59"/>
    <w:rsid w:val="008B6467"/>
    <w:rsid w:val="008C16E2"/>
    <w:rsid w:val="008D7233"/>
    <w:rsid w:val="008E3EE0"/>
    <w:rsid w:val="008F02E2"/>
    <w:rsid w:val="00913D4E"/>
    <w:rsid w:val="00973D6F"/>
    <w:rsid w:val="00983AE5"/>
    <w:rsid w:val="009A028C"/>
    <w:rsid w:val="009C0195"/>
    <w:rsid w:val="009D24B3"/>
    <w:rsid w:val="009F52A9"/>
    <w:rsid w:val="00A16F08"/>
    <w:rsid w:val="00A25FFB"/>
    <w:rsid w:val="00A3556A"/>
    <w:rsid w:val="00A5677A"/>
    <w:rsid w:val="00A64ABB"/>
    <w:rsid w:val="00A75049"/>
    <w:rsid w:val="00A82C51"/>
    <w:rsid w:val="00A8547F"/>
    <w:rsid w:val="00AA5974"/>
    <w:rsid w:val="00AB3B4B"/>
    <w:rsid w:val="00AD4F7C"/>
    <w:rsid w:val="00AE1E3B"/>
    <w:rsid w:val="00AF0BA4"/>
    <w:rsid w:val="00AF2AB6"/>
    <w:rsid w:val="00B02325"/>
    <w:rsid w:val="00B1239F"/>
    <w:rsid w:val="00B2058B"/>
    <w:rsid w:val="00B502EA"/>
    <w:rsid w:val="00B85E21"/>
    <w:rsid w:val="00BB2ADD"/>
    <w:rsid w:val="00BF426E"/>
    <w:rsid w:val="00C41DF7"/>
    <w:rsid w:val="00C550C0"/>
    <w:rsid w:val="00C75DD5"/>
    <w:rsid w:val="00C9159C"/>
    <w:rsid w:val="00C963CE"/>
    <w:rsid w:val="00CA405D"/>
    <w:rsid w:val="00CB18B5"/>
    <w:rsid w:val="00CE4D70"/>
    <w:rsid w:val="00CF6458"/>
    <w:rsid w:val="00D00983"/>
    <w:rsid w:val="00D022B3"/>
    <w:rsid w:val="00D450F3"/>
    <w:rsid w:val="00D609A9"/>
    <w:rsid w:val="00D7551A"/>
    <w:rsid w:val="00DA0753"/>
    <w:rsid w:val="00DA15AB"/>
    <w:rsid w:val="00DB5DC8"/>
    <w:rsid w:val="00DD6374"/>
    <w:rsid w:val="00DE755A"/>
    <w:rsid w:val="00E210DA"/>
    <w:rsid w:val="00E21E21"/>
    <w:rsid w:val="00E42174"/>
    <w:rsid w:val="00E5709A"/>
    <w:rsid w:val="00E7525A"/>
    <w:rsid w:val="00EA7E40"/>
    <w:rsid w:val="00EB14DE"/>
    <w:rsid w:val="00EC33FA"/>
    <w:rsid w:val="00EC6341"/>
    <w:rsid w:val="00EF6C76"/>
    <w:rsid w:val="00F171D7"/>
    <w:rsid w:val="00F25FD6"/>
    <w:rsid w:val="00F340F1"/>
    <w:rsid w:val="00F552A7"/>
    <w:rsid w:val="00F763F4"/>
    <w:rsid w:val="00FA4841"/>
    <w:rsid w:val="00FA4F63"/>
    <w:rsid w:val="00FC57E2"/>
    <w:rsid w:val="00FD05CF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09C011"/>
  <w15:chartTrackingRefBased/>
  <w15:docId w15:val="{ED17F2F3-F6FA-4403-A7E2-29E1393D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sz w:val="24"/>
      <w:szCs w:val="24"/>
      <w:lang w:val="es-ES_tradnl" w:eastAsia="zh-CN" w:bidi="ar-M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bidi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bidi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 w:bidi="ar-SA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bidi="ar-SA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bidi="ar-SA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 w:bidi="ar-SA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x-none" w:bidi="ar-SA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 w:bidi="ar-SA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0"/>
      <w:szCs w:val="20"/>
      <w:lang w:val="x-none" w:bidi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EncabezadoCar">
    <w:name w:val="Encabezado Car"/>
    <w:rPr>
      <w:sz w:val="24"/>
      <w:szCs w:val="24"/>
      <w:lang w:val="es-ES_tradnl" w:bidi="ar-MA"/>
    </w:rPr>
  </w:style>
  <w:style w:type="character" w:customStyle="1" w:styleId="PiedepginaCar">
    <w:name w:val="Pie de página Car"/>
    <w:rPr>
      <w:sz w:val="24"/>
      <w:szCs w:val="24"/>
      <w:lang w:val="es-ES_tradnl" w:bidi="ar-MA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_tradnl" w:bidi="ar-MA"/>
    </w:rPr>
  </w:style>
  <w:style w:type="character" w:styleId="Hipervnculo">
    <w:name w:val="Hyperlink"/>
    <w:rPr>
      <w:color w:val="0000FF"/>
      <w:u w:val="single"/>
    </w:rPr>
  </w:style>
  <w:style w:type="character" w:customStyle="1" w:styleId="st">
    <w:name w:val="st"/>
    <w:basedOn w:val="Fuentedeprrafopredeter1"/>
  </w:style>
  <w:style w:type="character" w:customStyle="1" w:styleId="estilocorreo16">
    <w:name w:val="estilocorreo16"/>
    <w:basedOn w:val="Fuentedeprrafopredeter1"/>
    <w:rPr>
      <w:rFonts w:ascii="Verdana" w:hAnsi="Verdana" w:cs="Arial" w:hint="default"/>
      <w:color w:val="0000FF"/>
      <w:sz w:val="22"/>
    </w:rPr>
  </w:style>
  <w:style w:type="character" w:customStyle="1" w:styleId="estilocorreo17">
    <w:name w:val="estilocorreo17"/>
    <w:basedOn w:val="Fuentedeprrafopredeter1"/>
    <w:rPr>
      <w:rFonts w:ascii="Verdana" w:hAnsi="Verdana" w:cs="Arial" w:hint="default"/>
      <w:color w:val="0000FF"/>
      <w:sz w:val="22"/>
    </w:rPr>
  </w:style>
  <w:style w:type="character" w:customStyle="1" w:styleId="itemextrafieldsvalue">
    <w:name w:val="itemextrafieldsvalue"/>
    <w:basedOn w:val="Fuentedeprrafopredeter1"/>
  </w:style>
  <w:style w:type="paragraph" w:customStyle="1" w:styleId="Ttulo10">
    <w:name w:val="Título1"/>
    <w:basedOn w:val="Normal"/>
    <w:next w:val="Normal"/>
    <w:pPr>
      <w:spacing w:before="240" w:after="60"/>
      <w:jc w:val="center"/>
    </w:pPr>
    <w:rPr>
      <w:rFonts w:ascii="Cambria" w:eastAsia="Times New Roman" w:hAnsi="Cambria" w:cs="Cambria"/>
      <w:b/>
      <w:bCs/>
      <w:kern w:val="2"/>
      <w:sz w:val="32"/>
      <w:szCs w:val="32"/>
      <w:lang w:val="x-none" w:bidi="ar-SA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ascii="Cambria" w:eastAsia="Times New Roman" w:hAnsi="Cambria" w:cs="Cambria"/>
      <w:lang w:val="x-none" w:bidi="ar-SA"/>
    </w:rPr>
  </w:style>
  <w:style w:type="paragraph" w:styleId="Sinespaciado">
    <w:name w:val="No Spacing"/>
    <w:basedOn w:val="Normal"/>
    <w:qFormat/>
    <w:rPr>
      <w:szCs w:val="32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Cita">
    <w:name w:val="Quote"/>
    <w:basedOn w:val="Normal"/>
    <w:next w:val="Normal"/>
    <w:qFormat/>
    <w:rPr>
      <w:i/>
      <w:lang w:val="x-none" w:bidi="ar-SA"/>
    </w:rPr>
  </w:style>
  <w:style w:type="paragraph" w:styleId="Citadestacada">
    <w:name w:val="Intense Quote"/>
    <w:basedOn w:val="Normal"/>
    <w:next w:val="Normal"/>
    <w:qFormat/>
    <w:pPr>
      <w:ind w:left="720" w:right="720"/>
    </w:pPr>
    <w:rPr>
      <w:b/>
      <w:i/>
      <w:szCs w:val="20"/>
      <w:lang w:val="x-none" w:bidi="ar-SA"/>
    </w:rPr>
  </w:style>
  <w:style w:type="paragraph" w:styleId="TtuloTDC">
    <w:name w:val="TOC Heading"/>
    <w:basedOn w:val="Ttulo1"/>
    <w:next w:val="Normal"/>
    <w:qFormat/>
    <w:pPr>
      <w:numPr>
        <w:numId w:val="0"/>
      </w:numPr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pPr>
      <w:ind w:left="720"/>
    </w:pPr>
    <w:rPr>
      <w:color w:val="000000"/>
      <w:sz w:val="22"/>
      <w:szCs w:val="22"/>
      <w:lang w:val="es-ES" w:bidi="ar-SA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/>
      <w:lang w:val="es-ES" w:bidi="ar-SA"/>
    </w:rPr>
  </w:style>
  <w:style w:type="paragraph" w:customStyle="1" w:styleId="Standard">
    <w:name w:val="Standard"/>
    <w:uiPriority w:val="99"/>
    <w:rsid w:val="00A25FFB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oindependiente31">
    <w:name w:val="Texto independiente 31"/>
    <w:basedOn w:val="Normal"/>
    <w:rsid w:val="00350FE9"/>
    <w:pPr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es-ES" w:bidi="ar-SA"/>
    </w:rPr>
  </w:style>
  <w:style w:type="character" w:customStyle="1" w:styleId="il">
    <w:name w:val="il"/>
    <w:basedOn w:val="Fuentedeprrafopredeter"/>
    <w:rsid w:val="00A64ABB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A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es-ES" w:eastAsia="es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A762E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0A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3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7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6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3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09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31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5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5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71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10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9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0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4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8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5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3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0347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485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587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7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1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8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3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13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3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plantillaDocumento_FENAVI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plantillaDocumento_FENAVIN</Template>
  <TotalTime>219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nueve días del cierre de inscripción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nueve días del cierre de inscripción</dc:title>
  <dc:subject/>
  <dc:creator>Luffi</dc:creator>
  <cp:keywords/>
  <cp:lastModifiedBy>Usuario</cp:lastModifiedBy>
  <cp:revision>15</cp:revision>
  <cp:lastPrinted>2015-03-02T10:51:00Z</cp:lastPrinted>
  <dcterms:created xsi:type="dcterms:W3CDTF">2022-05-02T15:34:00Z</dcterms:created>
  <dcterms:modified xsi:type="dcterms:W3CDTF">2022-05-11T16:25:00Z</dcterms:modified>
</cp:coreProperties>
</file>