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4B" w:rsidRPr="003E252D" w:rsidRDefault="003E252D" w:rsidP="0023374B">
      <w:pPr>
        <w:pStyle w:val="Textoindependiente"/>
        <w:rPr>
          <w:b/>
          <w:color w:val="000000"/>
          <w:sz w:val="36"/>
          <w:szCs w:val="28"/>
        </w:rPr>
      </w:pPr>
      <w:r w:rsidRPr="003E252D">
        <w:rPr>
          <w:b/>
          <w:color w:val="000000"/>
          <w:sz w:val="36"/>
          <w:szCs w:val="28"/>
        </w:rPr>
        <w:t>FENAVIN cierra sus puertas con 68.246 visitas profesionales y 278.000 contactos comerciales</w:t>
      </w:r>
    </w:p>
    <w:p w:rsidR="003E252D" w:rsidRDefault="003E252D" w:rsidP="0023374B">
      <w:pPr>
        <w:pStyle w:val="Textoindependiente"/>
        <w:rPr>
          <w:color w:val="000000"/>
          <w:sz w:val="28"/>
          <w:szCs w:val="28"/>
        </w:rPr>
      </w:pPr>
    </w:p>
    <w:p w:rsidR="003E252D" w:rsidRPr="003E252D" w:rsidRDefault="003E252D" w:rsidP="003E252D">
      <w:pPr>
        <w:pStyle w:val="Textoindependiente"/>
        <w:rPr>
          <w:b/>
          <w:color w:val="000000"/>
          <w:sz w:val="28"/>
          <w:szCs w:val="28"/>
        </w:rPr>
      </w:pPr>
      <w:r w:rsidRPr="003E252D">
        <w:rPr>
          <w:b/>
          <w:color w:val="000000"/>
          <w:sz w:val="28"/>
          <w:szCs w:val="28"/>
        </w:rPr>
        <w:t>El presidente de la feria dice que este importante evento vitivinícola necesita una alianza de instituciones</w:t>
      </w:r>
    </w:p>
    <w:p w:rsidR="0023374B" w:rsidRDefault="0023374B" w:rsidP="0023374B">
      <w:pPr>
        <w:tabs>
          <w:tab w:val="left" w:pos="1134"/>
        </w:tabs>
        <w:jc w:val="both"/>
        <w:rPr>
          <w:rFonts w:ascii="Arial" w:hAnsi="Arial" w:cs="Arial"/>
          <w:b/>
          <w:color w:val="000000"/>
          <w:sz w:val="28"/>
          <w:szCs w:val="28"/>
        </w:rPr>
      </w:pPr>
    </w:p>
    <w:p w:rsidR="0023374B" w:rsidRDefault="0023374B" w:rsidP="0023374B">
      <w:pPr>
        <w:tabs>
          <w:tab w:val="left" w:pos="1134"/>
        </w:tabs>
        <w:jc w:val="both"/>
        <w:rPr>
          <w:rFonts w:ascii="Arial" w:hAnsi="Arial" w:cs="Arial"/>
          <w:color w:val="000000"/>
        </w:rPr>
      </w:pPr>
      <w:r>
        <w:rPr>
          <w:rFonts w:ascii="Arial" w:hAnsi="Arial" w:cs="Arial"/>
          <w:color w:val="000000"/>
        </w:rPr>
        <w:t xml:space="preserve">La Feria Nacional del Vino, organizada por la Diputación de Ciudad Real, ha cerrado a primera hora de esta tarde sus puertas con un sobresaliente balance que ha permitido al presidente de FENAVIN, Nemesio de Lara, anunciar con satisfacción que este importante evento vitivinícola ha sido nuevamente un éxito, porque no sólo ha llegado a su octava edición sin caer, sino que ha incrementado con creces las positivas cifras que arrojó la edición anterior. A pesar de que en esta ocasión era más complicado y complejo en un tiempo de crisis, “un cálculo prudente y mesurado” de 278.000 contactos comerciales y 97.522 visitas, de las que 68.246 son profesionales, dejan patente, en opinión de De Lara, que la feria es rentable y útil para el sector y para los ciudadanos. </w:t>
      </w:r>
    </w:p>
    <w:p w:rsidR="0023374B" w:rsidRDefault="0023374B" w:rsidP="0023374B">
      <w:pPr>
        <w:tabs>
          <w:tab w:val="left" w:pos="1134"/>
        </w:tabs>
        <w:jc w:val="both"/>
        <w:rPr>
          <w:rFonts w:ascii="Arial" w:hAnsi="Arial" w:cs="Arial"/>
          <w:color w:val="000000"/>
        </w:rPr>
      </w:pPr>
    </w:p>
    <w:p w:rsidR="0023374B" w:rsidRDefault="0023374B" w:rsidP="0023374B">
      <w:pPr>
        <w:tabs>
          <w:tab w:val="left" w:pos="1134"/>
        </w:tabs>
        <w:jc w:val="both"/>
        <w:rPr>
          <w:rFonts w:ascii="Arial" w:hAnsi="Arial" w:cs="Arial"/>
          <w:color w:val="000000"/>
        </w:rPr>
      </w:pPr>
      <w:r>
        <w:rPr>
          <w:rFonts w:ascii="Arial" w:hAnsi="Arial" w:cs="Arial"/>
          <w:color w:val="000000"/>
        </w:rPr>
        <w:t>Tras comentar que FENAVIN es una marca poderosa de naturaleza pública que no debería caer en manos de terceros que pretendieran especular, De Lara ha comentado que han expuesto sus productos 1.361 bodegas, un 12 por ciento más que la edición anterior, a un total de 816 compradores de internacionales con los que ha trabajado el Centro de Negocios procedentes de 65 países, a 2.793 que han llegado por cuenta propia y a más de 15.000 compradores y distribuidores nacionales. Ha añadido, en este sentido, que han venido a Ciudad Real por primera vez importadores de la Asociación de Naciones del Sudeste Asiático (Singapur, Filipinas, Vietnam, Indonesia y Corea del Sur), también de países emergentes de Europa del Este como Bielorrusia y Kazajstán, e importadores del continente africano, concretamente de Kenia y Sudáfrica.</w:t>
      </w:r>
    </w:p>
    <w:p w:rsidR="0023374B" w:rsidRDefault="0023374B" w:rsidP="0023374B">
      <w:pPr>
        <w:tabs>
          <w:tab w:val="left" w:pos="1134"/>
        </w:tabs>
        <w:jc w:val="both"/>
        <w:rPr>
          <w:rFonts w:ascii="Arial" w:hAnsi="Arial" w:cs="Arial"/>
          <w:color w:val="000000"/>
        </w:rPr>
      </w:pPr>
    </w:p>
    <w:p w:rsidR="0023374B" w:rsidRDefault="0023374B" w:rsidP="0023374B">
      <w:pPr>
        <w:tabs>
          <w:tab w:val="left" w:pos="1134"/>
        </w:tabs>
        <w:jc w:val="both"/>
        <w:rPr>
          <w:rFonts w:ascii="Arial" w:hAnsi="Arial" w:cs="Arial"/>
          <w:color w:val="000000"/>
        </w:rPr>
      </w:pPr>
      <w:r>
        <w:rPr>
          <w:rFonts w:ascii="Arial" w:hAnsi="Arial" w:cs="Arial"/>
          <w:color w:val="000000"/>
        </w:rPr>
        <w:t>Por otro lado, el programa “Contacte Con…” ha generado 5.236 reuniones comerciales y en la Galería del Vino se han expuesto en perfecto estado 1.492 vinos, se han abierto 11.280 botellas y ha registrado una afluencia de 14.18 visitantes. De Lara se ha disculpado con los visitantes no profesionales que no han podido entrar, aunque ha recordado que FENAVIN tienen un marcado carácter profesional y que es precisamente eso lo que le da vigor.</w:t>
      </w:r>
    </w:p>
    <w:p w:rsidR="0023374B" w:rsidRDefault="0023374B" w:rsidP="0023374B">
      <w:pPr>
        <w:tabs>
          <w:tab w:val="left" w:pos="1134"/>
        </w:tabs>
        <w:jc w:val="both"/>
        <w:rPr>
          <w:rFonts w:ascii="Arial" w:hAnsi="Arial" w:cs="Arial"/>
          <w:color w:val="000000"/>
        </w:rPr>
      </w:pPr>
    </w:p>
    <w:p w:rsidR="0023374B" w:rsidRDefault="0023374B" w:rsidP="0023374B">
      <w:pPr>
        <w:tabs>
          <w:tab w:val="left" w:pos="1134"/>
        </w:tabs>
        <w:jc w:val="both"/>
        <w:rPr>
          <w:rFonts w:ascii="Arial" w:hAnsi="Arial" w:cs="Arial"/>
          <w:color w:val="000000"/>
        </w:rPr>
      </w:pPr>
      <w:r>
        <w:rPr>
          <w:rFonts w:ascii="Arial" w:hAnsi="Arial" w:cs="Arial"/>
          <w:color w:val="000000"/>
        </w:rPr>
        <w:t xml:space="preserve">Se ha referido también a la novedad de la octava edición, FENAVIN Original </w:t>
      </w:r>
      <w:proofErr w:type="spellStart"/>
      <w:r>
        <w:rPr>
          <w:rFonts w:ascii="Arial" w:hAnsi="Arial" w:cs="Arial"/>
          <w:color w:val="000000"/>
        </w:rPr>
        <w:t>Wine</w:t>
      </w:r>
      <w:proofErr w:type="spellEnd"/>
      <w:r>
        <w:rPr>
          <w:rFonts w:ascii="Arial" w:hAnsi="Arial" w:cs="Arial"/>
          <w:color w:val="000000"/>
        </w:rPr>
        <w:t xml:space="preserve"> &amp; </w:t>
      </w:r>
      <w:proofErr w:type="spellStart"/>
      <w:r>
        <w:rPr>
          <w:rFonts w:ascii="Arial" w:hAnsi="Arial" w:cs="Arial"/>
          <w:color w:val="000000"/>
        </w:rPr>
        <w:t>Food</w:t>
      </w:r>
      <w:proofErr w:type="spellEnd"/>
      <w:r>
        <w:rPr>
          <w:rFonts w:ascii="Arial" w:hAnsi="Arial" w:cs="Arial"/>
          <w:color w:val="000000"/>
        </w:rPr>
        <w:t>, un nuevo espacio por el que han pasado 2.652 visitantes donde se han potenciado y promocionado 89 productos agroalimentarios de la provincia de Ciudad Real, en maridaje con 89 vinos.</w:t>
      </w:r>
    </w:p>
    <w:p w:rsidR="0023374B" w:rsidRDefault="0023374B" w:rsidP="0023374B">
      <w:pPr>
        <w:tabs>
          <w:tab w:val="left" w:pos="1134"/>
        </w:tabs>
        <w:jc w:val="both"/>
        <w:rPr>
          <w:rFonts w:ascii="Arial" w:hAnsi="Arial" w:cs="Arial"/>
          <w:color w:val="000000"/>
        </w:rPr>
      </w:pPr>
    </w:p>
    <w:p w:rsidR="0023374B" w:rsidRDefault="0023374B" w:rsidP="0023374B">
      <w:pPr>
        <w:tabs>
          <w:tab w:val="left" w:pos="1134"/>
        </w:tabs>
        <w:jc w:val="both"/>
        <w:rPr>
          <w:rFonts w:ascii="Arial" w:hAnsi="Arial" w:cs="Arial"/>
          <w:color w:val="000000"/>
        </w:rPr>
      </w:pPr>
      <w:r>
        <w:rPr>
          <w:rFonts w:ascii="Arial" w:hAnsi="Arial" w:cs="Arial"/>
          <w:color w:val="000000"/>
        </w:rPr>
        <w:t xml:space="preserve">Por otra parte, se han celebrado 96 actividades con 234 ponentes, han estado presentes, “trabajando y cobrando” 355 personas y todos los comentarios que </w:t>
      </w:r>
      <w:r>
        <w:rPr>
          <w:rFonts w:ascii="Arial" w:hAnsi="Arial" w:cs="Arial"/>
          <w:color w:val="000000"/>
        </w:rPr>
        <w:lastRenderedPageBreak/>
        <w:t xml:space="preserve">han recogido, atendiendo a sus manifestaciones, han sido elogiosos para la feria. Ha destacado, en este sentido, que las bodegas han cerrado contratos, además de que acreditadas personalidades como José Luis Bonet, presidente de </w:t>
      </w:r>
      <w:proofErr w:type="spellStart"/>
      <w:r>
        <w:rPr>
          <w:rFonts w:ascii="Arial" w:hAnsi="Arial" w:cs="Arial"/>
          <w:color w:val="000000"/>
        </w:rPr>
        <w:t>Freixenet</w:t>
      </w:r>
      <w:proofErr w:type="spellEnd"/>
      <w:r>
        <w:rPr>
          <w:rFonts w:ascii="Arial" w:hAnsi="Arial" w:cs="Arial"/>
          <w:color w:val="000000"/>
        </w:rPr>
        <w:t xml:space="preserve"> y de la Cámara de Comercio de España, han alabado FENAVIN. También el director del IPEX, Ángel Prieto, Víctor de la Serna o el periodista estadounidense John J. </w:t>
      </w:r>
      <w:proofErr w:type="spellStart"/>
      <w:r>
        <w:rPr>
          <w:rFonts w:ascii="Arial" w:hAnsi="Arial" w:cs="Arial"/>
          <w:color w:val="000000"/>
        </w:rPr>
        <w:t>Mahoney</w:t>
      </w:r>
      <w:proofErr w:type="spellEnd"/>
      <w:r>
        <w:rPr>
          <w:rFonts w:ascii="Arial" w:hAnsi="Arial" w:cs="Arial"/>
          <w:color w:val="000000"/>
        </w:rPr>
        <w:t xml:space="preserve">, de New Jersey </w:t>
      </w:r>
      <w:proofErr w:type="spellStart"/>
      <w:r>
        <w:rPr>
          <w:rFonts w:ascii="Arial" w:hAnsi="Arial" w:cs="Arial"/>
          <w:color w:val="000000"/>
        </w:rPr>
        <w:t>Wine</w:t>
      </w:r>
      <w:proofErr w:type="spellEnd"/>
      <w:r>
        <w:rPr>
          <w:rFonts w:ascii="Arial" w:hAnsi="Arial" w:cs="Arial"/>
          <w:color w:val="000000"/>
        </w:rPr>
        <w:t xml:space="preserve"> Radio, entre otros muchos visitantes destacados.</w:t>
      </w:r>
    </w:p>
    <w:p w:rsidR="0023374B" w:rsidRDefault="0023374B" w:rsidP="0023374B">
      <w:pPr>
        <w:tabs>
          <w:tab w:val="left" w:pos="1134"/>
        </w:tabs>
        <w:jc w:val="both"/>
        <w:rPr>
          <w:rFonts w:ascii="Arial" w:hAnsi="Arial" w:cs="Arial"/>
          <w:color w:val="000000"/>
        </w:rPr>
      </w:pPr>
    </w:p>
    <w:p w:rsidR="0023374B" w:rsidRDefault="0023374B" w:rsidP="0023374B">
      <w:pPr>
        <w:tabs>
          <w:tab w:val="left" w:pos="1134"/>
        </w:tabs>
        <w:jc w:val="both"/>
        <w:rPr>
          <w:rFonts w:ascii="Arial" w:hAnsi="Arial" w:cs="Arial"/>
          <w:color w:val="000000"/>
        </w:rPr>
      </w:pPr>
      <w:r>
        <w:rPr>
          <w:rFonts w:ascii="Arial" w:hAnsi="Arial" w:cs="Arial"/>
          <w:color w:val="000000"/>
        </w:rPr>
        <w:t>El presidente de FENAVIN ha asegurado que son datos objetivos que evidencian que la feria ha sorprendido notable y absolutamente y que acreditan muchas cosas de este evento vitivinícola que no sería posible sin su director, Manuel Juliá, y sin el apoyo político de la Corporación provincial y, en especial, del Equipo de Gobierno.</w:t>
      </w:r>
    </w:p>
    <w:p w:rsidR="0023374B" w:rsidRDefault="0023374B" w:rsidP="0023374B">
      <w:pPr>
        <w:tabs>
          <w:tab w:val="left" w:pos="1134"/>
        </w:tabs>
        <w:jc w:val="both"/>
        <w:rPr>
          <w:rFonts w:ascii="Arial" w:hAnsi="Arial" w:cs="Arial"/>
          <w:color w:val="000000"/>
        </w:rPr>
      </w:pPr>
    </w:p>
    <w:p w:rsidR="0023374B" w:rsidRDefault="0023374B" w:rsidP="0023374B">
      <w:pPr>
        <w:tabs>
          <w:tab w:val="left" w:pos="1134"/>
        </w:tabs>
        <w:jc w:val="both"/>
        <w:rPr>
          <w:rFonts w:ascii="Arial" w:hAnsi="Arial" w:cs="Arial"/>
          <w:color w:val="000000"/>
        </w:rPr>
      </w:pPr>
      <w:r>
        <w:rPr>
          <w:rFonts w:ascii="Arial" w:hAnsi="Arial" w:cs="Arial"/>
          <w:color w:val="000000"/>
        </w:rPr>
        <w:t>Ha añadido De Lara que la feria demuestra que “lo público es útil”, aunque ha ido más allá y ha sentenciado que FENAVIN necesita, de cara al futuro, alianza de instituciones, porque interesa al sector ya que un porcentaje muy relevante de bodegas son de la provincia y de la región. “Aquí no se viene para quedar bien con el político, ni con el partido que gobierna esta institución, sino porque FENAVIN es útil y rentable”.</w:t>
      </w:r>
    </w:p>
    <w:p w:rsidR="0023374B" w:rsidRDefault="0023374B" w:rsidP="0023374B">
      <w:pPr>
        <w:tabs>
          <w:tab w:val="left" w:pos="1134"/>
        </w:tabs>
        <w:jc w:val="both"/>
        <w:rPr>
          <w:rFonts w:ascii="Arial" w:hAnsi="Arial" w:cs="Arial"/>
          <w:color w:val="000000"/>
        </w:rPr>
      </w:pPr>
    </w:p>
    <w:p w:rsidR="0023374B" w:rsidRDefault="0023374B" w:rsidP="0023374B">
      <w:pPr>
        <w:tabs>
          <w:tab w:val="left" w:pos="1134"/>
        </w:tabs>
        <w:jc w:val="both"/>
        <w:rPr>
          <w:rFonts w:ascii="Arial" w:hAnsi="Arial" w:cs="Arial"/>
          <w:color w:val="000000"/>
        </w:rPr>
      </w:pPr>
      <w:r>
        <w:rPr>
          <w:rFonts w:ascii="Arial" w:hAnsi="Arial" w:cs="Arial"/>
          <w:color w:val="000000"/>
        </w:rPr>
        <w:t>Ha agradecido a patrocinadores, compradores, expositores y medios de comunicación su participación en FENAVIN, una feria que, según ha comentado, cuesta 3’3 millones de euros, de los que 2 se destinan a acondicionar 22.000 metros cuadrados de carpas como si fueran pabellones construidos, pero que puede ser perfectamente rentable.</w:t>
      </w:r>
    </w:p>
    <w:p w:rsidR="0023374B" w:rsidRDefault="0023374B" w:rsidP="0023374B">
      <w:pPr>
        <w:tabs>
          <w:tab w:val="left" w:pos="1134"/>
        </w:tabs>
        <w:spacing w:before="240"/>
        <w:jc w:val="both"/>
        <w:rPr>
          <w:rFonts w:ascii="Arial" w:hAnsi="Arial" w:cs="Arial"/>
          <w:color w:val="000000"/>
        </w:rPr>
      </w:pPr>
      <w:r>
        <w:rPr>
          <w:rFonts w:ascii="Arial" w:hAnsi="Arial" w:cs="Arial"/>
          <w:color w:val="000000"/>
        </w:rPr>
        <w:t>En otro orden de cosas, se ha mostrado partidario de reflexionar sobre cuestiones que atañen al sector, porque entiende que se encuentra en una coyuntura muy compleja en el mundo del vino actualmente. La realidad es que en España se produce mucha cantidad, también destaca en materia exportadora, pero mientras el litro español se paga a 1’16 euros, el francés se abona a 5’37.</w:t>
      </w:r>
    </w:p>
    <w:p w:rsidR="0023374B" w:rsidRDefault="0023374B" w:rsidP="0023374B">
      <w:pPr>
        <w:tabs>
          <w:tab w:val="left" w:pos="1134"/>
        </w:tabs>
        <w:spacing w:before="240"/>
        <w:jc w:val="both"/>
        <w:rPr>
          <w:rFonts w:ascii="Arial" w:hAnsi="Arial" w:cs="Arial"/>
          <w:color w:val="000000"/>
        </w:rPr>
      </w:pPr>
      <w:r>
        <w:rPr>
          <w:rFonts w:ascii="Arial" w:hAnsi="Arial" w:cs="Arial"/>
          <w:color w:val="000000"/>
        </w:rPr>
        <w:t>También ha apostado por promocionar y promover el consumo interno de vino con campañas intensivas y sostenidas. Y por luchar y trabajar la calidad de vino envasado intentando penetrar en terceros países.</w:t>
      </w:r>
    </w:p>
    <w:p w:rsidR="00474A33" w:rsidRPr="001C32D3" w:rsidRDefault="00474A33" w:rsidP="001C32D3">
      <w:r w:rsidRPr="001C32D3">
        <w:t xml:space="preserve"> </w:t>
      </w:r>
    </w:p>
    <w:sectPr w:rsidR="00474A33" w:rsidRPr="001C32D3" w:rsidSect="00731D58">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13" w:rsidRDefault="00C04013" w:rsidP="00731D58">
      <w:r>
        <w:separator/>
      </w:r>
    </w:p>
  </w:endnote>
  <w:endnote w:type="continuationSeparator" w:id="0">
    <w:p w:rsidR="00C04013" w:rsidRDefault="00C04013" w:rsidP="00731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BE" w:rsidRDefault="00BD14E1">
    <w:pPr>
      <w:pStyle w:val="Piedepgina"/>
    </w:pPr>
    <w:r>
      <w:rPr>
        <w:noProof/>
        <w:lang w:val="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58240;visibility:visible" wrapcoords="-27 0 -27 21228 21600 21228 21600 0 -27 0">
          <v:imagedata r:id="rId1" o:title=""/>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13" w:rsidRDefault="00C04013" w:rsidP="00731D58">
      <w:r>
        <w:separator/>
      </w:r>
    </w:p>
  </w:footnote>
  <w:footnote w:type="continuationSeparator" w:id="0">
    <w:p w:rsidR="00C04013" w:rsidRDefault="00C04013" w:rsidP="0073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BE" w:rsidRDefault="00BD14E1">
    <w:pPr>
      <w:pStyle w:val="Encabezado"/>
    </w:pPr>
    <w:r>
      <w:rPr>
        <w:noProof/>
        <w:lang w:val="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7216;visibility:visible" wrapcoords="-27 0 -27 21449 21600 21449 21600 0 -27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DA64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08B075AE"/>
    <w:multiLevelType w:val="multilevel"/>
    <w:tmpl w:val="C0A6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E422D2"/>
    <w:multiLevelType w:val="hybridMultilevel"/>
    <w:tmpl w:val="21D2F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AE7499D"/>
    <w:multiLevelType w:val="multilevel"/>
    <w:tmpl w:val="C67C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584"/>
    <w:rsid w:val="000003E7"/>
    <w:rsid w:val="0001541C"/>
    <w:rsid w:val="000418A6"/>
    <w:rsid w:val="00053EE2"/>
    <w:rsid w:val="0006596B"/>
    <w:rsid w:val="0008005C"/>
    <w:rsid w:val="000C024C"/>
    <w:rsid w:val="000E6381"/>
    <w:rsid w:val="001003BF"/>
    <w:rsid w:val="00134E22"/>
    <w:rsid w:val="00135ECA"/>
    <w:rsid w:val="00154C90"/>
    <w:rsid w:val="00154DCC"/>
    <w:rsid w:val="00161607"/>
    <w:rsid w:val="00161E49"/>
    <w:rsid w:val="001709EF"/>
    <w:rsid w:val="00190DE7"/>
    <w:rsid w:val="001A1B3C"/>
    <w:rsid w:val="001B51BD"/>
    <w:rsid w:val="001B6073"/>
    <w:rsid w:val="001B770D"/>
    <w:rsid w:val="001C32D3"/>
    <w:rsid w:val="001C4979"/>
    <w:rsid w:val="0021039B"/>
    <w:rsid w:val="002153C1"/>
    <w:rsid w:val="00223C26"/>
    <w:rsid w:val="0023374B"/>
    <w:rsid w:val="00242A1E"/>
    <w:rsid w:val="00243119"/>
    <w:rsid w:val="00254723"/>
    <w:rsid w:val="002552C9"/>
    <w:rsid w:val="002579B5"/>
    <w:rsid w:val="0026037D"/>
    <w:rsid w:val="002734DA"/>
    <w:rsid w:val="00281793"/>
    <w:rsid w:val="002A0932"/>
    <w:rsid w:val="002A34CF"/>
    <w:rsid w:val="002B6EBE"/>
    <w:rsid w:val="002F0914"/>
    <w:rsid w:val="00302EF7"/>
    <w:rsid w:val="0031730F"/>
    <w:rsid w:val="00320425"/>
    <w:rsid w:val="003230C0"/>
    <w:rsid w:val="00335088"/>
    <w:rsid w:val="00344D43"/>
    <w:rsid w:val="003506A0"/>
    <w:rsid w:val="00350B28"/>
    <w:rsid w:val="00363D88"/>
    <w:rsid w:val="00373CEC"/>
    <w:rsid w:val="00383660"/>
    <w:rsid w:val="003949F4"/>
    <w:rsid w:val="003A15A1"/>
    <w:rsid w:val="003B13C1"/>
    <w:rsid w:val="003E0597"/>
    <w:rsid w:val="003E252D"/>
    <w:rsid w:val="003E74BC"/>
    <w:rsid w:val="003F3264"/>
    <w:rsid w:val="00410F40"/>
    <w:rsid w:val="00416BCA"/>
    <w:rsid w:val="004248B7"/>
    <w:rsid w:val="00425976"/>
    <w:rsid w:val="00426050"/>
    <w:rsid w:val="004624B1"/>
    <w:rsid w:val="0047478A"/>
    <w:rsid w:val="00474A33"/>
    <w:rsid w:val="00487D6C"/>
    <w:rsid w:val="00494517"/>
    <w:rsid w:val="004A64D3"/>
    <w:rsid w:val="004B194D"/>
    <w:rsid w:val="004E03B6"/>
    <w:rsid w:val="004E418E"/>
    <w:rsid w:val="0051027E"/>
    <w:rsid w:val="00512094"/>
    <w:rsid w:val="00516BD4"/>
    <w:rsid w:val="00521B08"/>
    <w:rsid w:val="005247DD"/>
    <w:rsid w:val="0054117E"/>
    <w:rsid w:val="00542DE5"/>
    <w:rsid w:val="005520CD"/>
    <w:rsid w:val="0055668F"/>
    <w:rsid w:val="00563526"/>
    <w:rsid w:val="0056365D"/>
    <w:rsid w:val="005677B1"/>
    <w:rsid w:val="00577D0B"/>
    <w:rsid w:val="00590107"/>
    <w:rsid w:val="0059143D"/>
    <w:rsid w:val="00591610"/>
    <w:rsid w:val="005A2927"/>
    <w:rsid w:val="005A5A46"/>
    <w:rsid w:val="005B0AAA"/>
    <w:rsid w:val="005B4BD8"/>
    <w:rsid w:val="005D79E8"/>
    <w:rsid w:val="005E38F7"/>
    <w:rsid w:val="00647B3C"/>
    <w:rsid w:val="0067716B"/>
    <w:rsid w:val="00685383"/>
    <w:rsid w:val="00687264"/>
    <w:rsid w:val="00695BF8"/>
    <w:rsid w:val="006A2B61"/>
    <w:rsid w:val="006B6845"/>
    <w:rsid w:val="006C035E"/>
    <w:rsid w:val="006D6383"/>
    <w:rsid w:val="006D654D"/>
    <w:rsid w:val="006E2A85"/>
    <w:rsid w:val="006E2DA7"/>
    <w:rsid w:val="00711ACF"/>
    <w:rsid w:val="007218AA"/>
    <w:rsid w:val="00731D58"/>
    <w:rsid w:val="00732358"/>
    <w:rsid w:val="00773800"/>
    <w:rsid w:val="00785377"/>
    <w:rsid w:val="007924BF"/>
    <w:rsid w:val="00797F49"/>
    <w:rsid w:val="007B20F4"/>
    <w:rsid w:val="007C0D38"/>
    <w:rsid w:val="007C3992"/>
    <w:rsid w:val="007D16FC"/>
    <w:rsid w:val="00810D26"/>
    <w:rsid w:val="0082007E"/>
    <w:rsid w:val="0084276B"/>
    <w:rsid w:val="00842B69"/>
    <w:rsid w:val="00861FEC"/>
    <w:rsid w:val="0086318D"/>
    <w:rsid w:val="00865DF3"/>
    <w:rsid w:val="008919F7"/>
    <w:rsid w:val="00894A67"/>
    <w:rsid w:val="00896C29"/>
    <w:rsid w:val="008A2920"/>
    <w:rsid w:val="008A4BE6"/>
    <w:rsid w:val="008A4D4F"/>
    <w:rsid w:val="008C6E75"/>
    <w:rsid w:val="008D289B"/>
    <w:rsid w:val="008D678A"/>
    <w:rsid w:val="008E12C1"/>
    <w:rsid w:val="00904541"/>
    <w:rsid w:val="00907F57"/>
    <w:rsid w:val="00910365"/>
    <w:rsid w:val="00914927"/>
    <w:rsid w:val="00924992"/>
    <w:rsid w:val="00931F99"/>
    <w:rsid w:val="00934D89"/>
    <w:rsid w:val="00942509"/>
    <w:rsid w:val="00950590"/>
    <w:rsid w:val="0097189B"/>
    <w:rsid w:val="00983009"/>
    <w:rsid w:val="009E3F74"/>
    <w:rsid w:val="00A050D4"/>
    <w:rsid w:val="00A11040"/>
    <w:rsid w:val="00A24090"/>
    <w:rsid w:val="00A316A4"/>
    <w:rsid w:val="00A44D2F"/>
    <w:rsid w:val="00A57487"/>
    <w:rsid w:val="00A70E39"/>
    <w:rsid w:val="00A94962"/>
    <w:rsid w:val="00AA0FC7"/>
    <w:rsid w:val="00AA1A0E"/>
    <w:rsid w:val="00AD65A1"/>
    <w:rsid w:val="00AE0E6A"/>
    <w:rsid w:val="00AE672E"/>
    <w:rsid w:val="00AE71AD"/>
    <w:rsid w:val="00AF042D"/>
    <w:rsid w:val="00B05758"/>
    <w:rsid w:val="00B14FB4"/>
    <w:rsid w:val="00B14FD1"/>
    <w:rsid w:val="00B23478"/>
    <w:rsid w:val="00B251A3"/>
    <w:rsid w:val="00B260DE"/>
    <w:rsid w:val="00B26857"/>
    <w:rsid w:val="00B463FB"/>
    <w:rsid w:val="00B46584"/>
    <w:rsid w:val="00B4694A"/>
    <w:rsid w:val="00B47578"/>
    <w:rsid w:val="00B60A3A"/>
    <w:rsid w:val="00B65E95"/>
    <w:rsid w:val="00B66375"/>
    <w:rsid w:val="00B7619C"/>
    <w:rsid w:val="00B851A3"/>
    <w:rsid w:val="00BA6A91"/>
    <w:rsid w:val="00BD0CDE"/>
    <w:rsid w:val="00BD14E1"/>
    <w:rsid w:val="00BD40B8"/>
    <w:rsid w:val="00BD6271"/>
    <w:rsid w:val="00BE2413"/>
    <w:rsid w:val="00BE3B68"/>
    <w:rsid w:val="00C04013"/>
    <w:rsid w:val="00C25441"/>
    <w:rsid w:val="00C32BB9"/>
    <w:rsid w:val="00C32D7A"/>
    <w:rsid w:val="00C4227D"/>
    <w:rsid w:val="00C43527"/>
    <w:rsid w:val="00C47F0D"/>
    <w:rsid w:val="00C84564"/>
    <w:rsid w:val="00C848C3"/>
    <w:rsid w:val="00C84AE4"/>
    <w:rsid w:val="00C95900"/>
    <w:rsid w:val="00C96859"/>
    <w:rsid w:val="00CB22B6"/>
    <w:rsid w:val="00CB33FC"/>
    <w:rsid w:val="00CB7A96"/>
    <w:rsid w:val="00CC045C"/>
    <w:rsid w:val="00CC2018"/>
    <w:rsid w:val="00CC37A4"/>
    <w:rsid w:val="00CC519C"/>
    <w:rsid w:val="00CD1CC6"/>
    <w:rsid w:val="00CD5EEB"/>
    <w:rsid w:val="00D05319"/>
    <w:rsid w:val="00D20B83"/>
    <w:rsid w:val="00D22D3B"/>
    <w:rsid w:val="00D22D9F"/>
    <w:rsid w:val="00D33EE2"/>
    <w:rsid w:val="00D52B70"/>
    <w:rsid w:val="00D52C7C"/>
    <w:rsid w:val="00D57F2E"/>
    <w:rsid w:val="00D647BC"/>
    <w:rsid w:val="00DA36A3"/>
    <w:rsid w:val="00DE003A"/>
    <w:rsid w:val="00DE4D46"/>
    <w:rsid w:val="00DF32AC"/>
    <w:rsid w:val="00E03FA1"/>
    <w:rsid w:val="00E17B9E"/>
    <w:rsid w:val="00E30D90"/>
    <w:rsid w:val="00E60934"/>
    <w:rsid w:val="00E6687D"/>
    <w:rsid w:val="00EA11C3"/>
    <w:rsid w:val="00EA631A"/>
    <w:rsid w:val="00EB0CDC"/>
    <w:rsid w:val="00EB1907"/>
    <w:rsid w:val="00EC06B6"/>
    <w:rsid w:val="00EC3C54"/>
    <w:rsid w:val="00ED36B1"/>
    <w:rsid w:val="00ED656C"/>
    <w:rsid w:val="00EF4DFA"/>
    <w:rsid w:val="00EF7553"/>
    <w:rsid w:val="00F16C09"/>
    <w:rsid w:val="00F17646"/>
    <w:rsid w:val="00F21FEE"/>
    <w:rsid w:val="00F32507"/>
    <w:rsid w:val="00F32605"/>
    <w:rsid w:val="00F34416"/>
    <w:rsid w:val="00F36946"/>
    <w:rsid w:val="00F43F2D"/>
    <w:rsid w:val="00F6766A"/>
    <w:rsid w:val="00F72034"/>
    <w:rsid w:val="00F851AA"/>
    <w:rsid w:val="00F96EF3"/>
    <w:rsid w:val="00FA4780"/>
    <w:rsid w:val="00FC2C6D"/>
    <w:rsid w:val="00FD3A9C"/>
    <w:rsid w:val="00FE0D19"/>
    <w:rsid w:val="00FE3D98"/>
    <w:rsid w:val="00FE662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4E1"/>
    <w:rPr>
      <w:rFonts w:eastAsia="Times New Roman"/>
      <w:sz w:val="24"/>
      <w:szCs w:val="24"/>
      <w:lang w:val="es-ES_tradnl" w:eastAsia="en-US" w:bidi="ar-MA"/>
    </w:rPr>
  </w:style>
  <w:style w:type="paragraph" w:styleId="Ttulo1">
    <w:name w:val="heading 1"/>
    <w:basedOn w:val="Normal"/>
    <w:next w:val="Normal"/>
    <w:link w:val="Ttulo1Car"/>
    <w:qFormat/>
    <w:rsid w:val="00BD14E1"/>
    <w:pPr>
      <w:keepNext/>
      <w:spacing w:before="240" w:after="60"/>
      <w:outlineLvl w:val="0"/>
    </w:pPr>
    <w:rPr>
      <w:rFonts w:ascii="Cambria" w:eastAsia="Calibri" w:hAnsi="Cambria"/>
      <w:b/>
      <w:bCs/>
      <w:kern w:val="32"/>
      <w:sz w:val="32"/>
      <w:szCs w:val="32"/>
      <w:lang w:val="es-ES" w:eastAsia="es-ES" w:bidi="ar-SA"/>
    </w:rPr>
  </w:style>
  <w:style w:type="paragraph" w:styleId="Ttulo2">
    <w:name w:val="heading 2"/>
    <w:basedOn w:val="Normal"/>
    <w:next w:val="Normal"/>
    <w:link w:val="Ttulo2Car"/>
    <w:qFormat/>
    <w:rsid w:val="00BD14E1"/>
    <w:pPr>
      <w:keepNext/>
      <w:spacing w:before="240" w:after="60"/>
      <w:outlineLvl w:val="1"/>
    </w:pPr>
    <w:rPr>
      <w:rFonts w:ascii="Cambria" w:eastAsia="Calibri" w:hAnsi="Cambria"/>
      <w:b/>
      <w:bCs/>
      <w:i/>
      <w:iCs/>
      <w:sz w:val="28"/>
      <w:szCs w:val="28"/>
      <w:lang w:val="es-ES" w:eastAsia="es-ES" w:bidi="ar-SA"/>
    </w:rPr>
  </w:style>
  <w:style w:type="paragraph" w:styleId="Ttulo3">
    <w:name w:val="heading 3"/>
    <w:basedOn w:val="Normal"/>
    <w:next w:val="Normal"/>
    <w:link w:val="Ttulo3Car"/>
    <w:qFormat/>
    <w:rsid w:val="00BD14E1"/>
    <w:pPr>
      <w:keepNext/>
      <w:spacing w:before="240" w:after="60"/>
      <w:outlineLvl w:val="2"/>
    </w:pPr>
    <w:rPr>
      <w:rFonts w:ascii="Cambria" w:eastAsia="Calibri" w:hAnsi="Cambria"/>
      <w:b/>
      <w:bCs/>
      <w:sz w:val="26"/>
      <w:szCs w:val="26"/>
      <w:lang w:val="es-ES" w:eastAsia="es-ES" w:bidi="ar-SA"/>
    </w:rPr>
  </w:style>
  <w:style w:type="paragraph" w:styleId="Ttulo4">
    <w:name w:val="heading 4"/>
    <w:basedOn w:val="Normal"/>
    <w:next w:val="Normal"/>
    <w:link w:val="Ttulo4Car"/>
    <w:qFormat/>
    <w:rsid w:val="00BD14E1"/>
    <w:pPr>
      <w:keepNext/>
      <w:spacing w:before="240" w:after="60"/>
      <w:outlineLvl w:val="3"/>
    </w:pPr>
    <w:rPr>
      <w:b/>
      <w:bCs/>
      <w:sz w:val="28"/>
      <w:szCs w:val="28"/>
      <w:lang w:val="es-ES" w:eastAsia="es-ES" w:bidi="ar-SA"/>
    </w:rPr>
  </w:style>
  <w:style w:type="paragraph" w:styleId="Ttulo5">
    <w:name w:val="heading 5"/>
    <w:basedOn w:val="Normal"/>
    <w:next w:val="Normal"/>
    <w:link w:val="Ttulo5Car"/>
    <w:qFormat/>
    <w:rsid w:val="00BD14E1"/>
    <w:pPr>
      <w:spacing w:before="240" w:after="60"/>
      <w:outlineLvl w:val="4"/>
    </w:pPr>
    <w:rPr>
      <w:b/>
      <w:bCs/>
      <w:i/>
      <w:iCs/>
      <w:sz w:val="26"/>
      <w:szCs w:val="26"/>
      <w:lang w:val="es-ES" w:eastAsia="es-ES" w:bidi="ar-SA"/>
    </w:rPr>
  </w:style>
  <w:style w:type="paragraph" w:styleId="Ttulo6">
    <w:name w:val="heading 6"/>
    <w:basedOn w:val="Normal"/>
    <w:next w:val="Normal"/>
    <w:link w:val="Ttulo6Car"/>
    <w:qFormat/>
    <w:rsid w:val="00BD14E1"/>
    <w:pPr>
      <w:spacing w:before="240" w:after="60"/>
      <w:outlineLvl w:val="5"/>
    </w:pPr>
    <w:rPr>
      <w:b/>
      <w:bCs/>
      <w:sz w:val="20"/>
      <w:szCs w:val="20"/>
      <w:lang w:val="es-ES" w:eastAsia="es-ES" w:bidi="ar-SA"/>
    </w:rPr>
  </w:style>
  <w:style w:type="paragraph" w:styleId="Ttulo7">
    <w:name w:val="heading 7"/>
    <w:basedOn w:val="Normal"/>
    <w:next w:val="Normal"/>
    <w:link w:val="Ttulo7Car"/>
    <w:qFormat/>
    <w:rsid w:val="00BD14E1"/>
    <w:pPr>
      <w:spacing w:before="240" w:after="60"/>
      <w:outlineLvl w:val="6"/>
    </w:pPr>
    <w:rPr>
      <w:lang w:val="es-ES" w:eastAsia="es-ES" w:bidi="ar-SA"/>
    </w:rPr>
  </w:style>
  <w:style w:type="paragraph" w:styleId="Ttulo8">
    <w:name w:val="heading 8"/>
    <w:basedOn w:val="Normal"/>
    <w:next w:val="Normal"/>
    <w:link w:val="Ttulo8Car"/>
    <w:qFormat/>
    <w:rsid w:val="00BD14E1"/>
    <w:pPr>
      <w:spacing w:before="240" w:after="60"/>
      <w:outlineLvl w:val="7"/>
    </w:pPr>
    <w:rPr>
      <w:i/>
      <w:iCs/>
      <w:lang w:val="es-ES" w:eastAsia="es-ES" w:bidi="ar-SA"/>
    </w:rPr>
  </w:style>
  <w:style w:type="paragraph" w:styleId="Ttulo9">
    <w:name w:val="heading 9"/>
    <w:basedOn w:val="Normal"/>
    <w:next w:val="Normal"/>
    <w:link w:val="Ttulo9Car"/>
    <w:qFormat/>
    <w:rsid w:val="00BD14E1"/>
    <w:pPr>
      <w:spacing w:before="240" w:after="60"/>
      <w:outlineLvl w:val="8"/>
    </w:pPr>
    <w:rPr>
      <w:rFonts w:ascii="Cambria" w:eastAsia="Calibri" w:hAnsi="Cambria"/>
      <w:sz w:val="20"/>
      <w:szCs w:val="20"/>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BD14E1"/>
    <w:rPr>
      <w:rFonts w:ascii="Cambria" w:hAnsi="Cambria"/>
      <w:b/>
      <w:kern w:val="32"/>
      <w:sz w:val="32"/>
    </w:rPr>
  </w:style>
  <w:style w:type="character" w:customStyle="1" w:styleId="Ttulo2Car">
    <w:name w:val="Título 2 Car"/>
    <w:link w:val="Ttulo2"/>
    <w:semiHidden/>
    <w:locked/>
    <w:rsid w:val="00BD14E1"/>
    <w:rPr>
      <w:rFonts w:ascii="Cambria" w:hAnsi="Cambria"/>
      <w:b/>
      <w:i/>
      <w:sz w:val="28"/>
    </w:rPr>
  </w:style>
  <w:style w:type="character" w:customStyle="1" w:styleId="Ttulo3Car">
    <w:name w:val="Título 3 Car"/>
    <w:link w:val="Ttulo3"/>
    <w:semiHidden/>
    <w:locked/>
    <w:rsid w:val="00BD14E1"/>
    <w:rPr>
      <w:rFonts w:ascii="Cambria" w:hAnsi="Cambria"/>
      <w:b/>
      <w:sz w:val="26"/>
    </w:rPr>
  </w:style>
  <w:style w:type="character" w:customStyle="1" w:styleId="Ttulo4Car">
    <w:name w:val="Título 4 Car"/>
    <w:link w:val="Ttulo4"/>
    <w:locked/>
    <w:rsid w:val="00BD14E1"/>
    <w:rPr>
      <w:b/>
      <w:sz w:val="28"/>
    </w:rPr>
  </w:style>
  <w:style w:type="character" w:customStyle="1" w:styleId="Ttulo5Car">
    <w:name w:val="Título 5 Car"/>
    <w:link w:val="Ttulo5"/>
    <w:semiHidden/>
    <w:locked/>
    <w:rsid w:val="00BD14E1"/>
    <w:rPr>
      <w:b/>
      <w:i/>
      <w:sz w:val="26"/>
    </w:rPr>
  </w:style>
  <w:style w:type="character" w:customStyle="1" w:styleId="Ttulo6Car">
    <w:name w:val="Título 6 Car"/>
    <w:link w:val="Ttulo6"/>
    <w:semiHidden/>
    <w:locked/>
    <w:rsid w:val="00BD14E1"/>
    <w:rPr>
      <w:b/>
    </w:rPr>
  </w:style>
  <w:style w:type="character" w:customStyle="1" w:styleId="Ttulo7Car">
    <w:name w:val="Título 7 Car"/>
    <w:link w:val="Ttulo7"/>
    <w:semiHidden/>
    <w:locked/>
    <w:rsid w:val="00BD14E1"/>
    <w:rPr>
      <w:sz w:val="24"/>
    </w:rPr>
  </w:style>
  <w:style w:type="character" w:customStyle="1" w:styleId="Ttulo8Car">
    <w:name w:val="Título 8 Car"/>
    <w:link w:val="Ttulo8"/>
    <w:semiHidden/>
    <w:locked/>
    <w:rsid w:val="00BD14E1"/>
    <w:rPr>
      <w:i/>
      <w:sz w:val="24"/>
    </w:rPr>
  </w:style>
  <w:style w:type="character" w:customStyle="1" w:styleId="Ttulo9Car">
    <w:name w:val="Título 9 Car"/>
    <w:link w:val="Ttulo9"/>
    <w:semiHidden/>
    <w:locked/>
    <w:rsid w:val="00BD14E1"/>
    <w:rPr>
      <w:rFonts w:ascii="Cambria" w:hAnsi="Cambria"/>
    </w:rPr>
  </w:style>
  <w:style w:type="paragraph" w:styleId="Ttulo">
    <w:name w:val="Title"/>
    <w:basedOn w:val="Normal"/>
    <w:next w:val="Normal"/>
    <w:link w:val="TtuloCar"/>
    <w:qFormat/>
    <w:rsid w:val="00BD14E1"/>
    <w:pPr>
      <w:spacing w:before="240" w:after="60"/>
      <w:jc w:val="center"/>
      <w:outlineLvl w:val="0"/>
    </w:pPr>
    <w:rPr>
      <w:rFonts w:ascii="Cambria" w:eastAsia="Calibri" w:hAnsi="Cambria"/>
      <w:b/>
      <w:bCs/>
      <w:kern w:val="28"/>
      <w:sz w:val="32"/>
      <w:szCs w:val="32"/>
      <w:lang w:val="es-ES" w:eastAsia="es-ES" w:bidi="ar-SA"/>
    </w:rPr>
  </w:style>
  <w:style w:type="character" w:customStyle="1" w:styleId="TtuloCar">
    <w:name w:val="Título Car"/>
    <w:link w:val="Ttulo"/>
    <w:locked/>
    <w:rsid w:val="00BD14E1"/>
    <w:rPr>
      <w:rFonts w:ascii="Cambria" w:hAnsi="Cambria"/>
      <w:b/>
      <w:kern w:val="28"/>
      <w:sz w:val="32"/>
    </w:rPr>
  </w:style>
  <w:style w:type="paragraph" w:styleId="Subttulo">
    <w:name w:val="Subtitle"/>
    <w:basedOn w:val="Normal"/>
    <w:next w:val="Normal"/>
    <w:link w:val="SubttuloCar"/>
    <w:qFormat/>
    <w:rsid w:val="00BD14E1"/>
    <w:pPr>
      <w:spacing w:after="60"/>
      <w:jc w:val="center"/>
      <w:outlineLvl w:val="1"/>
    </w:pPr>
    <w:rPr>
      <w:rFonts w:ascii="Cambria" w:eastAsia="Calibri" w:hAnsi="Cambria"/>
      <w:lang w:val="es-ES" w:eastAsia="es-ES" w:bidi="ar-SA"/>
    </w:rPr>
  </w:style>
  <w:style w:type="character" w:customStyle="1" w:styleId="SubttuloCar">
    <w:name w:val="Subtítulo Car"/>
    <w:link w:val="Subttulo"/>
    <w:locked/>
    <w:rsid w:val="00BD14E1"/>
    <w:rPr>
      <w:rFonts w:ascii="Cambria" w:hAnsi="Cambria"/>
      <w:sz w:val="24"/>
    </w:rPr>
  </w:style>
  <w:style w:type="character" w:styleId="Textoennegrita">
    <w:name w:val="Strong"/>
    <w:qFormat/>
    <w:rsid w:val="00BD14E1"/>
    <w:rPr>
      <w:b/>
    </w:rPr>
  </w:style>
  <w:style w:type="character" w:styleId="nfasis">
    <w:name w:val="Emphasis"/>
    <w:qFormat/>
    <w:rsid w:val="00BD14E1"/>
    <w:rPr>
      <w:rFonts w:ascii="Calibri" w:hAnsi="Calibri"/>
      <w:b/>
      <w:i/>
    </w:rPr>
  </w:style>
  <w:style w:type="paragraph" w:customStyle="1" w:styleId="Sinespaciado1">
    <w:name w:val="Sin espaciado1"/>
    <w:basedOn w:val="Normal"/>
    <w:rsid w:val="00BD14E1"/>
    <w:rPr>
      <w:szCs w:val="32"/>
    </w:rPr>
  </w:style>
  <w:style w:type="paragraph" w:customStyle="1" w:styleId="Listavistosa-nfasis11">
    <w:name w:val="Lista vistosa - Énfasis 11"/>
    <w:basedOn w:val="Normal"/>
    <w:rsid w:val="00BD14E1"/>
    <w:pPr>
      <w:ind w:left="720"/>
    </w:pPr>
  </w:style>
  <w:style w:type="paragraph" w:customStyle="1" w:styleId="Cuadrculavistosa-nfasis11">
    <w:name w:val="Cuadrícula vistosa - Énfasis 11"/>
    <w:basedOn w:val="Normal"/>
    <w:next w:val="Normal"/>
    <w:link w:val="Cuadrculavistosa-nfasis1Car"/>
    <w:rsid w:val="00BD14E1"/>
    <w:rPr>
      <w:i/>
      <w:lang w:val="es-ES" w:eastAsia="es-ES" w:bidi="ar-SA"/>
    </w:rPr>
  </w:style>
  <w:style w:type="character" w:customStyle="1" w:styleId="Cuadrculavistosa-nfasis1Car">
    <w:name w:val="Cuadrícula vistosa - Énfasis 1 Car"/>
    <w:link w:val="Cuadrculavistosa-nfasis11"/>
    <w:locked/>
    <w:rsid w:val="00BD14E1"/>
    <w:rPr>
      <w:i/>
      <w:sz w:val="24"/>
    </w:rPr>
  </w:style>
  <w:style w:type="paragraph" w:customStyle="1" w:styleId="Citadestacada1">
    <w:name w:val="Cita destacada1"/>
    <w:basedOn w:val="Normal"/>
    <w:next w:val="Normal"/>
    <w:link w:val="CitadestacadaCar"/>
    <w:rsid w:val="00BD14E1"/>
    <w:pPr>
      <w:ind w:left="720" w:right="720"/>
    </w:pPr>
    <w:rPr>
      <w:b/>
      <w:i/>
      <w:szCs w:val="20"/>
      <w:lang w:val="es-ES" w:eastAsia="es-ES" w:bidi="ar-SA"/>
    </w:rPr>
  </w:style>
  <w:style w:type="character" w:customStyle="1" w:styleId="CitadestacadaCar">
    <w:name w:val="Cita destacada Car"/>
    <w:link w:val="Citadestacada1"/>
    <w:locked/>
    <w:rsid w:val="00BD14E1"/>
    <w:rPr>
      <w:b/>
      <w:i/>
      <w:sz w:val="24"/>
    </w:rPr>
  </w:style>
  <w:style w:type="character" w:customStyle="1" w:styleId="nfasissutil1">
    <w:name w:val="Énfasis sutil1"/>
    <w:rsid w:val="00BD14E1"/>
    <w:rPr>
      <w:i/>
      <w:color w:val="5A5A5A"/>
    </w:rPr>
  </w:style>
  <w:style w:type="character" w:customStyle="1" w:styleId="nfasisintenso1">
    <w:name w:val="Énfasis intenso1"/>
    <w:rsid w:val="00BD14E1"/>
    <w:rPr>
      <w:b/>
      <w:i/>
      <w:sz w:val="24"/>
      <w:u w:val="single"/>
    </w:rPr>
  </w:style>
  <w:style w:type="character" w:customStyle="1" w:styleId="Referenciasutil1">
    <w:name w:val="Referencia sutil1"/>
    <w:rsid w:val="00BD14E1"/>
    <w:rPr>
      <w:sz w:val="24"/>
      <w:u w:val="single"/>
    </w:rPr>
  </w:style>
  <w:style w:type="character" w:customStyle="1" w:styleId="Referenciaintensa1">
    <w:name w:val="Referencia intensa1"/>
    <w:rsid w:val="00BD14E1"/>
    <w:rPr>
      <w:b/>
      <w:sz w:val="24"/>
      <w:u w:val="single"/>
    </w:rPr>
  </w:style>
  <w:style w:type="character" w:customStyle="1" w:styleId="Ttulodellibro1">
    <w:name w:val="Título del libro1"/>
    <w:rsid w:val="00BD14E1"/>
    <w:rPr>
      <w:rFonts w:ascii="Cambria" w:hAnsi="Cambria"/>
      <w:b/>
      <w:i/>
      <w:sz w:val="24"/>
    </w:rPr>
  </w:style>
  <w:style w:type="paragraph" w:customStyle="1" w:styleId="TtulodeTDC1">
    <w:name w:val="Título de TDC1"/>
    <w:basedOn w:val="Ttulo1"/>
    <w:next w:val="Normal"/>
    <w:semiHidden/>
    <w:rsid w:val="00BD14E1"/>
    <w:pPr>
      <w:outlineLvl w:val="9"/>
    </w:pPr>
  </w:style>
  <w:style w:type="paragraph" w:styleId="Encabezado">
    <w:name w:val="header"/>
    <w:basedOn w:val="Normal"/>
    <w:link w:val="EncabezadoCar"/>
    <w:semiHidden/>
    <w:rsid w:val="00BD14E1"/>
    <w:pPr>
      <w:tabs>
        <w:tab w:val="center" w:pos="4252"/>
        <w:tab w:val="right" w:pos="8504"/>
      </w:tabs>
    </w:pPr>
    <w:rPr>
      <w:lang w:eastAsia="es-ES"/>
    </w:rPr>
  </w:style>
  <w:style w:type="character" w:customStyle="1" w:styleId="EncabezadoCar">
    <w:name w:val="Encabezado Car"/>
    <w:link w:val="Encabezado"/>
    <w:semiHidden/>
    <w:locked/>
    <w:rsid w:val="00BD14E1"/>
    <w:rPr>
      <w:sz w:val="24"/>
      <w:lang w:val="es-ES_tradnl"/>
    </w:rPr>
  </w:style>
  <w:style w:type="paragraph" w:styleId="Piedepgina">
    <w:name w:val="footer"/>
    <w:basedOn w:val="Normal"/>
    <w:link w:val="PiedepginaCar"/>
    <w:semiHidden/>
    <w:rsid w:val="00BD14E1"/>
    <w:pPr>
      <w:tabs>
        <w:tab w:val="center" w:pos="4252"/>
        <w:tab w:val="right" w:pos="8504"/>
      </w:tabs>
    </w:pPr>
    <w:rPr>
      <w:lang w:eastAsia="es-ES"/>
    </w:rPr>
  </w:style>
  <w:style w:type="character" w:customStyle="1" w:styleId="PiedepginaCar">
    <w:name w:val="Pie de página Car"/>
    <w:link w:val="Piedepgina"/>
    <w:semiHidden/>
    <w:locked/>
    <w:rsid w:val="00BD14E1"/>
    <w:rPr>
      <w:sz w:val="24"/>
      <w:lang w:val="es-ES_tradnl"/>
    </w:rPr>
  </w:style>
  <w:style w:type="paragraph" w:styleId="Textodeglobo">
    <w:name w:val="Balloon Text"/>
    <w:basedOn w:val="Normal"/>
    <w:link w:val="TextodegloboCar"/>
    <w:semiHidden/>
    <w:rsid w:val="00BD14E1"/>
    <w:rPr>
      <w:rFonts w:ascii="Tahoma" w:hAnsi="Tahoma" w:cs="Tahoma"/>
      <w:sz w:val="16"/>
      <w:szCs w:val="16"/>
      <w:lang w:eastAsia="es-ES"/>
    </w:rPr>
  </w:style>
  <w:style w:type="character" w:customStyle="1" w:styleId="TextodegloboCar">
    <w:name w:val="Texto de globo Car"/>
    <w:link w:val="Textodeglobo"/>
    <w:semiHidden/>
    <w:locked/>
    <w:rsid w:val="00BD14E1"/>
    <w:rPr>
      <w:rFonts w:ascii="Tahoma" w:hAnsi="Tahoma"/>
      <w:sz w:val="16"/>
      <w:lang w:val="es-ES_tradnl"/>
    </w:rPr>
  </w:style>
  <w:style w:type="character" w:styleId="Hipervnculo">
    <w:name w:val="Hyperlink"/>
    <w:rsid w:val="00BD14E1"/>
    <w:rPr>
      <w:color w:val="0000FF"/>
      <w:u w:val="single"/>
    </w:rPr>
  </w:style>
  <w:style w:type="paragraph" w:customStyle="1" w:styleId="msolistparagraph0">
    <w:name w:val="msolistparagraph"/>
    <w:basedOn w:val="Normal"/>
    <w:rsid w:val="00BD14E1"/>
    <w:pPr>
      <w:ind w:left="720"/>
    </w:pPr>
    <w:rPr>
      <w:color w:val="000000"/>
      <w:sz w:val="22"/>
      <w:szCs w:val="22"/>
      <w:lang w:val="es-ES" w:eastAsia="es-ES" w:bidi="ar-SA"/>
    </w:rPr>
  </w:style>
  <w:style w:type="character" w:customStyle="1" w:styleId="st">
    <w:name w:val="st"/>
    <w:rsid w:val="00BD14E1"/>
    <w:rPr>
      <w:rFonts w:cs="Times New Roman"/>
    </w:rPr>
  </w:style>
  <w:style w:type="paragraph" w:customStyle="1" w:styleId="Cuadrculamediana1-nfasis21">
    <w:name w:val="Cuadrícula mediana 1 - Énfasis 21"/>
    <w:basedOn w:val="Normal"/>
    <w:rsid w:val="00924992"/>
    <w:pPr>
      <w:spacing w:after="200" w:line="276" w:lineRule="auto"/>
      <w:ind w:left="720"/>
    </w:pPr>
    <w:rPr>
      <w:sz w:val="22"/>
      <w:szCs w:val="22"/>
      <w:lang w:val="es-ES" w:bidi="ar-SA"/>
    </w:rPr>
  </w:style>
  <w:style w:type="paragraph" w:customStyle="1" w:styleId="nombreactividad">
    <w:name w:val="nombreactividad"/>
    <w:basedOn w:val="Normal"/>
    <w:rsid w:val="00D52B70"/>
    <w:pPr>
      <w:spacing w:before="100" w:beforeAutospacing="1" w:after="100" w:afterAutospacing="1"/>
    </w:pPr>
    <w:rPr>
      <w:rFonts w:ascii="Times" w:hAnsi="Times"/>
      <w:sz w:val="20"/>
      <w:szCs w:val="20"/>
      <w:lang w:eastAsia="es-ES" w:bidi="ar-SA"/>
    </w:rPr>
  </w:style>
  <w:style w:type="paragraph" w:customStyle="1" w:styleId="tipoparticipacion">
    <w:name w:val="tipoparticipacion"/>
    <w:basedOn w:val="Normal"/>
    <w:rsid w:val="00D52B70"/>
    <w:pPr>
      <w:spacing w:before="100" w:beforeAutospacing="1" w:after="100" w:afterAutospacing="1"/>
    </w:pPr>
    <w:rPr>
      <w:rFonts w:ascii="Times" w:hAnsi="Times"/>
      <w:sz w:val="20"/>
      <w:szCs w:val="20"/>
      <w:lang w:eastAsia="es-ES" w:bidi="ar-SA"/>
    </w:rPr>
  </w:style>
  <w:style w:type="paragraph" w:customStyle="1" w:styleId="nombreparticipante">
    <w:name w:val="nombreparticipante"/>
    <w:basedOn w:val="Normal"/>
    <w:rsid w:val="00D52B70"/>
    <w:pPr>
      <w:spacing w:before="100" w:beforeAutospacing="1" w:after="100" w:afterAutospacing="1"/>
    </w:pPr>
    <w:rPr>
      <w:rFonts w:ascii="Times" w:hAnsi="Times"/>
      <w:sz w:val="20"/>
      <w:szCs w:val="20"/>
      <w:lang w:eastAsia="es-ES" w:bidi="ar-SA"/>
    </w:rPr>
  </w:style>
  <w:style w:type="paragraph" w:customStyle="1" w:styleId="ubicacionactividad">
    <w:name w:val="ubicacionactividad"/>
    <w:basedOn w:val="Normal"/>
    <w:rsid w:val="00D52B70"/>
    <w:pPr>
      <w:spacing w:before="100" w:beforeAutospacing="1" w:after="100" w:afterAutospacing="1"/>
    </w:pPr>
    <w:rPr>
      <w:rFonts w:ascii="Times" w:hAnsi="Times"/>
      <w:sz w:val="20"/>
      <w:szCs w:val="20"/>
      <w:lang w:eastAsia="es-ES" w:bidi="ar-SA"/>
    </w:rPr>
  </w:style>
  <w:style w:type="paragraph" w:styleId="NormalWeb">
    <w:name w:val="Normal (Web)"/>
    <w:basedOn w:val="Normal"/>
    <w:rsid w:val="00A70E39"/>
    <w:pPr>
      <w:spacing w:before="100" w:beforeAutospacing="1" w:after="100" w:afterAutospacing="1"/>
    </w:pPr>
    <w:rPr>
      <w:rFonts w:ascii="Times" w:hAnsi="Times"/>
      <w:sz w:val="20"/>
      <w:szCs w:val="20"/>
      <w:lang w:eastAsia="es-ES" w:bidi="ar-SA"/>
    </w:rPr>
  </w:style>
  <w:style w:type="paragraph" w:styleId="Sangradetextonormal">
    <w:name w:val="Body Text Indent"/>
    <w:basedOn w:val="Normal"/>
    <w:rsid w:val="00302EF7"/>
    <w:pPr>
      <w:widowControl w:val="0"/>
      <w:spacing w:after="120"/>
      <w:ind w:left="283"/>
      <w:jc w:val="both"/>
    </w:pPr>
    <w:rPr>
      <w:rFonts w:ascii="Times New Roman" w:eastAsia="SimSun" w:hAnsi="Times New Roman"/>
      <w:kern w:val="2"/>
      <w:sz w:val="21"/>
      <w:lang w:val="en-US" w:eastAsia="zh-CN" w:bidi="ar-SA"/>
    </w:rPr>
  </w:style>
  <w:style w:type="paragraph" w:styleId="Textoindependiente">
    <w:name w:val="Body Text"/>
    <w:basedOn w:val="Normal"/>
    <w:link w:val="TextoindependienteCar"/>
    <w:rsid w:val="0023374B"/>
    <w:pPr>
      <w:spacing w:after="120"/>
    </w:pPr>
  </w:style>
  <w:style w:type="character" w:customStyle="1" w:styleId="TextoindependienteCar">
    <w:name w:val="Texto independiente Car"/>
    <w:basedOn w:val="Fuentedeprrafopredeter"/>
    <w:link w:val="Textoindependiente"/>
    <w:rsid w:val="0023374B"/>
    <w:rPr>
      <w:rFonts w:eastAsia="Times New Roman"/>
      <w:sz w:val="24"/>
      <w:szCs w:val="24"/>
      <w:lang w:val="es-ES_tradnl" w:eastAsia="en-US" w:bidi="ar-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16742076">
      <w:bodyDiv w:val="1"/>
      <w:marLeft w:val="0"/>
      <w:marRight w:val="0"/>
      <w:marTop w:val="0"/>
      <w:marBottom w:val="0"/>
      <w:divBdr>
        <w:top w:val="none" w:sz="0" w:space="0" w:color="auto"/>
        <w:left w:val="none" w:sz="0" w:space="0" w:color="auto"/>
        <w:bottom w:val="none" w:sz="0" w:space="0" w:color="auto"/>
        <w:right w:val="none" w:sz="0" w:space="0" w:color="auto"/>
      </w:divBdr>
    </w:div>
    <w:div w:id="1793479595">
      <w:bodyDiv w:val="1"/>
      <w:marLeft w:val="0"/>
      <w:marRight w:val="0"/>
      <w:marTop w:val="0"/>
      <w:marBottom w:val="0"/>
      <w:divBdr>
        <w:top w:val="none" w:sz="0" w:space="0" w:color="auto"/>
        <w:left w:val="none" w:sz="0" w:space="0" w:color="auto"/>
        <w:bottom w:val="none" w:sz="0" w:space="0" w:color="auto"/>
        <w:right w:val="none" w:sz="0" w:space="0" w:color="auto"/>
      </w:divBdr>
    </w:div>
    <w:div w:id="2108116186">
      <w:bodyDiv w:val="1"/>
      <w:marLeft w:val="0"/>
      <w:marRight w:val="0"/>
      <w:marTop w:val="0"/>
      <w:marBottom w:val="0"/>
      <w:divBdr>
        <w:top w:val="none" w:sz="0" w:space="0" w:color="auto"/>
        <w:left w:val="none" w:sz="0" w:space="0" w:color="auto"/>
        <w:bottom w:val="none" w:sz="0" w:space="0" w:color="auto"/>
        <w:right w:val="none" w:sz="0" w:space="0" w:color="auto"/>
      </w:divBdr>
    </w:div>
    <w:div w:id="21407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FENAVIN</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AM01</cp:lastModifiedBy>
  <cp:revision>3</cp:revision>
  <cp:lastPrinted>2015-02-13T08:54:00Z</cp:lastPrinted>
  <dcterms:created xsi:type="dcterms:W3CDTF">2015-05-14T13:14:00Z</dcterms:created>
  <dcterms:modified xsi:type="dcterms:W3CDTF">2015-05-14T13:17:00Z</dcterms:modified>
</cp:coreProperties>
</file>