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F5" w:rsidRPr="00A37F8D" w:rsidRDefault="008620F5" w:rsidP="008620F5">
      <w:pPr>
        <w:pStyle w:val="Textoindependiente"/>
        <w:rPr>
          <w:b w:val="0"/>
          <w:color w:val="000000"/>
        </w:rPr>
      </w:pPr>
    </w:p>
    <w:p w:rsidR="008620F5" w:rsidRPr="00C84D81" w:rsidRDefault="008620F5" w:rsidP="008620F5">
      <w:pPr>
        <w:pStyle w:val="Textoindependient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 presidente de la Diputación y de la feria ha firmado un convenio con el director de área de la entidad</w:t>
      </w:r>
    </w:p>
    <w:p w:rsidR="008620F5" w:rsidRPr="00C84D81" w:rsidRDefault="008620F5" w:rsidP="008620F5">
      <w:pPr>
        <w:pStyle w:val="Textoindependiente"/>
        <w:rPr>
          <w:color w:val="000000"/>
          <w:sz w:val="28"/>
          <w:szCs w:val="28"/>
        </w:rPr>
      </w:pPr>
    </w:p>
    <w:p w:rsidR="008620F5" w:rsidRDefault="008620F5" w:rsidP="008620F5">
      <w:pPr>
        <w:ind w:left="-142" w:right="-14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UNICAJA RENUEVA LA COLABORACIÓN CON FENAVIN QUE INICIÓ EN 2003</w:t>
      </w:r>
    </w:p>
    <w:p w:rsidR="008620F5" w:rsidRDefault="008620F5" w:rsidP="008620F5">
      <w:pPr>
        <w:pStyle w:val="Textoindependiente32"/>
        <w:ind w:firstLine="708"/>
        <w:rPr>
          <w:rFonts w:ascii="Arial" w:hAnsi="Arial" w:cs="Arial"/>
        </w:rPr>
      </w:pPr>
    </w:p>
    <w:p w:rsidR="008620F5" w:rsidRPr="00C84D81" w:rsidRDefault="008620F5" w:rsidP="008620F5">
      <w:pPr>
        <w:pStyle w:val="Textoindependiente32"/>
        <w:rPr>
          <w:rFonts w:ascii="Arial" w:hAnsi="Arial" w:cs="Arial"/>
        </w:rPr>
      </w:pPr>
      <w:r>
        <w:rPr>
          <w:rFonts w:ascii="Arial" w:hAnsi="Arial" w:cs="Arial"/>
        </w:rPr>
        <w:t>CIUDAD REAL, 11-05-2015.-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C84D81">
        <w:rPr>
          <w:rFonts w:ascii="Arial" w:hAnsi="Arial" w:cs="Arial"/>
        </w:rPr>
        <w:t xml:space="preserve">El presidente de la Feria Nacional del Vino y de la Diputación de Ciudad Real, Nemesio de Lara, ha firmado esta mañana un convenio con el director de Área </w:t>
      </w:r>
      <w:r>
        <w:rPr>
          <w:rFonts w:ascii="Arial" w:hAnsi="Arial" w:cs="Arial"/>
        </w:rPr>
        <w:t xml:space="preserve">de Ciudad Real Oeste </w:t>
      </w:r>
      <w:r w:rsidRPr="00C84D81">
        <w:rPr>
          <w:rFonts w:ascii="Arial" w:hAnsi="Arial" w:cs="Arial"/>
        </w:rPr>
        <w:t xml:space="preserve">de </w:t>
      </w:r>
      <w:proofErr w:type="spellStart"/>
      <w:r w:rsidRPr="00C84D81">
        <w:rPr>
          <w:rFonts w:ascii="Arial" w:hAnsi="Arial" w:cs="Arial"/>
        </w:rPr>
        <w:t>Unicaja</w:t>
      </w:r>
      <w:proofErr w:type="spellEnd"/>
      <w:r>
        <w:rPr>
          <w:rFonts w:ascii="Arial" w:hAnsi="Arial" w:cs="Arial"/>
        </w:rPr>
        <w:t xml:space="preserve"> Banco</w:t>
      </w:r>
      <w:r w:rsidRPr="00C84D81">
        <w:rPr>
          <w:rFonts w:ascii="Arial" w:hAnsi="Arial" w:cs="Arial"/>
        </w:rPr>
        <w:t>, José Daniel Duque Serrano, mediante el que la entidad financiera afrontará los gastos que ocasiona a la organización de este gran acontecimiento expositivo monográfico de vino la celebración de distintos actos y seminarios.</w:t>
      </w:r>
    </w:p>
    <w:p w:rsidR="008620F5" w:rsidRPr="00C84D81" w:rsidRDefault="008620F5" w:rsidP="008620F5">
      <w:pPr>
        <w:pStyle w:val="Textoindependiente32"/>
        <w:ind w:firstLine="708"/>
        <w:rPr>
          <w:rFonts w:ascii="Arial" w:hAnsi="Arial" w:cs="Arial"/>
        </w:rPr>
      </w:pPr>
    </w:p>
    <w:p w:rsidR="008620F5" w:rsidRPr="00DF6ECD" w:rsidRDefault="008620F5" w:rsidP="008620F5">
      <w:pPr>
        <w:pStyle w:val="Textoindependiente32"/>
        <w:ind w:firstLine="708"/>
        <w:rPr>
          <w:rFonts w:ascii="Arial" w:hAnsi="Arial" w:cs="Arial"/>
        </w:rPr>
      </w:pPr>
      <w:proofErr w:type="spellStart"/>
      <w:r w:rsidRPr="00C84D81">
        <w:rPr>
          <w:rFonts w:ascii="Arial" w:hAnsi="Arial" w:cs="Arial"/>
        </w:rPr>
        <w:t>Unicaja</w:t>
      </w:r>
      <w:proofErr w:type="spellEnd"/>
      <w:r w:rsidRPr="00C84D81">
        <w:rPr>
          <w:rFonts w:ascii="Arial" w:hAnsi="Arial" w:cs="Arial"/>
          <w:color w:val="FF0000"/>
        </w:rPr>
        <w:t xml:space="preserve"> </w:t>
      </w:r>
      <w:r w:rsidRPr="00C84D81">
        <w:rPr>
          <w:rFonts w:ascii="Arial" w:hAnsi="Arial" w:cs="Arial"/>
        </w:rPr>
        <w:t>colabora con su patrocinio un año más, y de forma ininterrumpida desde 2003</w:t>
      </w:r>
      <w:r>
        <w:rPr>
          <w:rFonts w:ascii="Arial" w:hAnsi="Arial" w:cs="Arial"/>
        </w:rPr>
        <w:t xml:space="preserve"> y reconoce a </w:t>
      </w:r>
      <w:r w:rsidRPr="00C84D81">
        <w:rPr>
          <w:rFonts w:ascii="Arial" w:hAnsi="Arial" w:cs="Arial"/>
        </w:rPr>
        <w:t xml:space="preserve">FENAVIN como </w:t>
      </w:r>
      <w:r w:rsidRPr="00DF6ECD">
        <w:rPr>
          <w:rFonts w:ascii="Arial" w:hAnsi="Arial" w:cs="Arial"/>
        </w:rPr>
        <w:t xml:space="preserve">la feria del vino más importante de España y la que más repercusión internacional acredita. </w:t>
      </w:r>
    </w:p>
    <w:p w:rsidR="008620F5" w:rsidRDefault="008620F5" w:rsidP="008620F5">
      <w:pPr>
        <w:pStyle w:val="Textoindependiente32"/>
        <w:ind w:firstLine="708"/>
        <w:rPr>
          <w:rFonts w:ascii="Arial" w:hAnsi="Arial" w:cs="Arial"/>
          <w:b/>
        </w:rPr>
      </w:pPr>
    </w:p>
    <w:p w:rsidR="008620F5" w:rsidRPr="00C84D81" w:rsidRDefault="008620F5" w:rsidP="008620F5">
      <w:pPr>
        <w:pStyle w:val="Textoindependiente32"/>
        <w:ind w:firstLine="708"/>
        <w:rPr>
          <w:rFonts w:ascii="Arial" w:hAnsi="Arial" w:cs="Arial"/>
          <w:color w:val="FF0000"/>
        </w:rPr>
      </w:pPr>
      <w:r w:rsidRPr="00982CBF">
        <w:rPr>
          <w:rFonts w:ascii="Arial" w:hAnsi="Arial" w:cs="Arial"/>
        </w:rPr>
        <w:t xml:space="preserve">La colaboración de </w:t>
      </w:r>
      <w:proofErr w:type="spellStart"/>
      <w:r w:rsidRPr="00982CBF">
        <w:rPr>
          <w:rFonts w:ascii="Arial" w:hAnsi="Arial" w:cs="Arial"/>
        </w:rPr>
        <w:t>Unicaja</w:t>
      </w:r>
      <w:proofErr w:type="spellEnd"/>
      <w:r w:rsidRPr="00982CBF">
        <w:rPr>
          <w:rFonts w:ascii="Arial" w:hAnsi="Arial" w:cs="Arial"/>
        </w:rPr>
        <w:t xml:space="preserve"> se enmarca dentro de las actuaciones de la</w:t>
      </w:r>
      <w:r w:rsidRPr="00982CBF">
        <w:rPr>
          <w:rFonts w:ascii="Arial" w:hAnsi="Arial" w:cs="Arial"/>
          <w:color w:val="FF0000"/>
        </w:rPr>
        <w:t xml:space="preserve"> </w:t>
      </w:r>
      <w:r w:rsidRPr="00982CBF">
        <w:rPr>
          <w:rFonts w:ascii="Arial" w:hAnsi="Arial" w:cs="Arial"/>
        </w:rPr>
        <w:t>entidad financiera dirigidas a favorecer el impulso económico a Castilla-La Mancha, y concretamente</w:t>
      </w:r>
      <w:r w:rsidRPr="00C84D81">
        <w:rPr>
          <w:rFonts w:ascii="Arial" w:hAnsi="Arial" w:cs="Arial"/>
        </w:rPr>
        <w:t xml:space="preserve"> a Ciudad Real, así como al sector agrario y de forma especial a uno de los sectores característicos de la producción agrícola española, como es el vino y la industria que le rodea.</w:t>
      </w:r>
      <w:r w:rsidRPr="00C84D81">
        <w:rPr>
          <w:rFonts w:ascii="Arial" w:hAnsi="Arial" w:cs="Arial"/>
          <w:color w:val="FF0000"/>
        </w:rPr>
        <w:t xml:space="preserve"> </w:t>
      </w:r>
    </w:p>
    <w:p w:rsidR="008620F5" w:rsidRPr="00C84D81" w:rsidRDefault="008620F5" w:rsidP="008620F5">
      <w:pPr>
        <w:pStyle w:val="Textoindependiente32"/>
        <w:ind w:firstLine="708"/>
        <w:rPr>
          <w:rFonts w:ascii="Arial" w:hAnsi="Arial" w:cs="Arial"/>
          <w:szCs w:val="24"/>
        </w:rPr>
      </w:pPr>
    </w:p>
    <w:p w:rsidR="008620F5" w:rsidRPr="00C84D81" w:rsidRDefault="008620F5" w:rsidP="008620F5">
      <w:pPr>
        <w:ind w:firstLine="708"/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>Durante la reunión, Duque</w:t>
      </w:r>
      <w:r w:rsidRPr="00C84D81">
        <w:rPr>
          <w:rFonts w:ascii="Arial" w:hAnsi="Arial" w:cs="Arial"/>
          <w:lang w:eastAsia="es-ES_tradnl"/>
        </w:rPr>
        <w:t xml:space="preserve"> ha reiterado el interés de </w:t>
      </w:r>
      <w:proofErr w:type="spellStart"/>
      <w:r w:rsidRPr="00C84D81">
        <w:rPr>
          <w:rFonts w:ascii="Arial" w:hAnsi="Arial" w:cs="Arial"/>
          <w:lang w:eastAsia="es-ES_tradnl"/>
        </w:rPr>
        <w:t>Unicaja</w:t>
      </w:r>
      <w:proofErr w:type="spellEnd"/>
      <w:r w:rsidRPr="00C84D81">
        <w:rPr>
          <w:rFonts w:ascii="Arial" w:hAnsi="Arial" w:cs="Arial"/>
          <w:lang w:eastAsia="es-ES_tradnl"/>
        </w:rPr>
        <w:t xml:space="preserve"> Banco por seguir potenciando el crecimiento de la provincia y la región, renovando su apoyo a “un acontecimiento de gran repercusión nacional e internacional como FENAVIN, que procura el avance y la creación de valor añadido en un sector prioritario para nuestra economía”.</w:t>
      </w:r>
    </w:p>
    <w:p w:rsidR="008620F5" w:rsidRPr="00C84D81" w:rsidRDefault="008620F5" w:rsidP="008620F5">
      <w:pPr>
        <w:pStyle w:val="Textoindependiente32"/>
        <w:rPr>
          <w:rFonts w:ascii="Arial" w:hAnsi="Arial" w:cs="Arial"/>
          <w:szCs w:val="24"/>
        </w:rPr>
      </w:pPr>
    </w:p>
    <w:p w:rsidR="008620F5" w:rsidRDefault="008620F5" w:rsidP="008620F5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 w:rsidRPr="00C84D81">
        <w:rPr>
          <w:rFonts w:ascii="Arial" w:hAnsi="Arial" w:cs="Arial"/>
        </w:rPr>
        <w:t xml:space="preserve">Por su parte, el presidente de la Diputación de Ciudad Real, Nemesio de Lara, </w:t>
      </w:r>
      <w:r>
        <w:rPr>
          <w:rFonts w:ascii="Arial" w:hAnsi="Arial" w:cs="Arial"/>
        </w:rPr>
        <w:t xml:space="preserve">ha agradecido el gesto colaborador de </w:t>
      </w:r>
      <w:proofErr w:type="spellStart"/>
      <w:r>
        <w:rPr>
          <w:rFonts w:ascii="Arial" w:hAnsi="Arial" w:cs="Arial"/>
        </w:rPr>
        <w:t>Unicaja</w:t>
      </w:r>
      <w:proofErr w:type="spellEnd"/>
      <w:r>
        <w:rPr>
          <w:rFonts w:ascii="Arial" w:hAnsi="Arial" w:cs="Arial"/>
        </w:rPr>
        <w:t xml:space="preserve"> con FENAVIN, un acontecimiento expositivo que, según ha dicho, merece el apoyo de entidades e instituciones no sólo porque proporciona grandes posibilidades de incrementar la presencia de nuestras bodegas en el extranjero, sino también por la riqueza y el movimiento económico  que genera en la capital de la provincia y en multitud de pueblos de la demarcación provincial. </w:t>
      </w:r>
    </w:p>
    <w:p w:rsidR="008620F5" w:rsidRPr="00C84D81" w:rsidRDefault="008620F5" w:rsidP="008620F5">
      <w:pPr>
        <w:pStyle w:val="Textoindependiente32"/>
        <w:ind w:firstLine="708"/>
        <w:rPr>
          <w:rFonts w:ascii="Arial" w:hAnsi="Arial" w:cs="Arial"/>
        </w:rPr>
      </w:pPr>
      <w:proofErr w:type="spellStart"/>
      <w:r w:rsidRPr="00C84D81">
        <w:rPr>
          <w:rFonts w:ascii="Arial" w:hAnsi="Arial" w:cs="Arial"/>
          <w:bCs/>
          <w:szCs w:val="22"/>
          <w:lang w:val="es-ES"/>
        </w:rPr>
        <w:t>Unicaja</w:t>
      </w:r>
      <w:proofErr w:type="spellEnd"/>
      <w:r w:rsidRPr="00C84D81">
        <w:rPr>
          <w:rFonts w:ascii="Arial" w:hAnsi="Arial" w:cs="Arial"/>
          <w:bCs/>
          <w:szCs w:val="22"/>
          <w:lang w:val="es-ES"/>
        </w:rPr>
        <w:t xml:space="preserve"> Banco</w:t>
      </w:r>
      <w:r w:rsidRPr="00C84D81">
        <w:rPr>
          <w:rFonts w:ascii="Arial" w:hAnsi="Arial" w:cs="Arial"/>
          <w:szCs w:val="22"/>
          <w:lang w:val="es-ES"/>
        </w:rPr>
        <w:t xml:space="preserve"> está presente en la región de Castilla-La Mancha desde hace ya más de 50 años y la considera una zona estratégica dentro de sus líneas actuación. </w:t>
      </w:r>
      <w:proofErr w:type="spellStart"/>
      <w:r w:rsidRPr="00BA2F0E">
        <w:rPr>
          <w:rFonts w:ascii="Arial" w:hAnsi="Arial" w:cs="Arial"/>
          <w:szCs w:val="22"/>
          <w:lang w:val="es-ES"/>
        </w:rPr>
        <w:t>Unicaja</w:t>
      </w:r>
      <w:proofErr w:type="spellEnd"/>
      <w:r w:rsidRPr="00BA2F0E">
        <w:rPr>
          <w:rFonts w:ascii="Arial" w:hAnsi="Arial" w:cs="Arial"/>
          <w:szCs w:val="22"/>
          <w:lang w:val="es-ES"/>
        </w:rPr>
        <w:t xml:space="preserve"> Banco es una de las principales entidades financieras en Ciudad Real, gracias a una adecuada capacidad de adaptación y respuesta a las necesidades del mercado, y a su relevante aportación eco</w:t>
      </w:r>
      <w:r>
        <w:rPr>
          <w:rFonts w:ascii="Arial" w:hAnsi="Arial" w:cs="Arial"/>
          <w:szCs w:val="22"/>
          <w:lang w:val="es-ES"/>
        </w:rPr>
        <w:t>nómica y social a la provincia en palabras del director de área de la entidad.</w:t>
      </w:r>
    </w:p>
    <w:p w:rsidR="008620F5" w:rsidRPr="00C84D81" w:rsidRDefault="008620F5" w:rsidP="008620F5">
      <w:pPr>
        <w:pStyle w:val="Textoindependiente32"/>
        <w:tabs>
          <w:tab w:val="left" w:pos="1413"/>
        </w:tabs>
        <w:rPr>
          <w:rFonts w:ascii="Arial" w:hAnsi="Arial" w:cs="Arial"/>
          <w:color w:val="FF0000"/>
        </w:rPr>
      </w:pPr>
    </w:p>
    <w:p w:rsidR="008620F5" w:rsidRPr="00C84D81" w:rsidRDefault="008620F5" w:rsidP="008620F5">
      <w:pPr>
        <w:pStyle w:val="Textoindependiente32"/>
        <w:tabs>
          <w:tab w:val="left" w:pos="1413"/>
        </w:tabs>
        <w:ind w:firstLine="709"/>
        <w:rPr>
          <w:rFonts w:ascii="Arial" w:hAnsi="Arial" w:cs="Arial"/>
          <w:szCs w:val="24"/>
        </w:rPr>
      </w:pPr>
      <w:r w:rsidRPr="00C84D81">
        <w:rPr>
          <w:rFonts w:ascii="Arial" w:hAnsi="Arial" w:cs="Arial"/>
          <w:szCs w:val="24"/>
        </w:rPr>
        <w:t xml:space="preserve">Más de 1.300 bodegas y cooperativas de toda la geografía española estarán en la </w:t>
      </w:r>
      <w:r w:rsidRPr="00C84D81">
        <w:rPr>
          <w:rFonts w:ascii="Arial" w:hAnsi="Arial" w:cs="Arial"/>
          <w:b/>
          <w:szCs w:val="24"/>
        </w:rPr>
        <w:t>Feria Nacional del Vino, FENAVIN 2015</w:t>
      </w:r>
      <w:r w:rsidRPr="00C84D81">
        <w:rPr>
          <w:rFonts w:ascii="Arial" w:hAnsi="Arial" w:cs="Arial"/>
          <w:szCs w:val="24"/>
        </w:rPr>
        <w:t>, que se inaugura mañana 12 de mayo en el Pabellón de Ferias y Congresos de Ciudad Real. FENAVIN contará con</w:t>
      </w:r>
      <w:r w:rsidRPr="00C84D81">
        <w:rPr>
          <w:rFonts w:ascii="Arial" w:hAnsi="Arial" w:cs="Arial"/>
          <w:szCs w:val="24"/>
          <w:lang w:val="es-ES"/>
        </w:rPr>
        <w:t xml:space="preserve"> 29.200 m2 de exposición </w:t>
      </w:r>
      <w:r w:rsidRPr="00C84D81">
        <w:rPr>
          <w:rFonts w:ascii="Arial" w:hAnsi="Arial" w:cs="Arial"/>
          <w:szCs w:val="24"/>
          <w:shd w:val="clear" w:color="auto" w:fill="FFFFFF"/>
        </w:rPr>
        <w:t>en esta edición de 2015 prevé la llegada de 15.200 compradores, más del 18 por ciento que en la edición anterior, de los que 12.000 serán nacionales, el 23% más, y 3.200 internacionales provenientes de 65 países, cuatro más que en 2013</w:t>
      </w:r>
      <w:r w:rsidRPr="00C84D81">
        <w:rPr>
          <w:rFonts w:ascii="Arial" w:hAnsi="Arial" w:cs="Arial"/>
          <w:szCs w:val="24"/>
        </w:rPr>
        <w:t xml:space="preserve">. Además, está previsto que </w:t>
      </w:r>
      <w:r w:rsidRPr="00C84D81">
        <w:rPr>
          <w:rFonts w:ascii="Arial" w:hAnsi="Arial" w:cs="Arial"/>
          <w:szCs w:val="24"/>
          <w:shd w:val="clear" w:color="auto" w:fill="FFFFFF"/>
        </w:rPr>
        <w:t>este importante acontecimiento expositivo alcance en torno a 180.000 contactos comerciales.</w:t>
      </w:r>
      <w:r w:rsidRPr="00C84D81">
        <w:rPr>
          <w:rFonts w:ascii="Arial" w:hAnsi="Arial" w:cs="Arial"/>
          <w:szCs w:val="24"/>
        </w:rPr>
        <w:t xml:space="preserve"> Además de las actividades de negocio y de las catas de vino, FENAVIN 2015 contempla la celebración de numerosas actividades paralelas con jornadas técnicas e institucionales y sobre la cultura del vino. </w:t>
      </w:r>
    </w:p>
    <w:p w:rsidR="008620F5" w:rsidRDefault="008620F5" w:rsidP="008620F5">
      <w:pPr>
        <w:pStyle w:val="Ttulo1"/>
        <w:rPr>
          <w:sz w:val="18"/>
          <w:lang w:val="es-ES"/>
        </w:rPr>
      </w:pPr>
    </w:p>
    <w:p w:rsidR="00D102E6" w:rsidRPr="008620F5" w:rsidRDefault="00D102E6" w:rsidP="008620F5">
      <w:pPr>
        <w:pStyle w:val="Ttulo"/>
      </w:pPr>
    </w:p>
    <w:sectPr w:rsidR="00D102E6" w:rsidRPr="008620F5" w:rsidSect="008141E1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9D" w:rsidRDefault="002D249D" w:rsidP="008141E1">
      <w:r>
        <w:separator/>
      </w:r>
    </w:p>
  </w:endnote>
  <w:endnote w:type="continuationSeparator" w:id="0">
    <w:p w:rsidR="002D249D" w:rsidRDefault="002D249D" w:rsidP="0081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B8" w:rsidRDefault="002215B8">
    <w:pPr>
      <w:pStyle w:val="Piedepgin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50" type="#_x0000_t75" alt="membrete2.jpg" style="position:absolute;margin-left:-83.55pt;margin-top:6.9pt;width:593.25pt;height:43.5pt;z-index:2;visibility:visible" wrapcoords="-27 0 -27 21228 21600 21228 21600 0 -27 0">
          <v:imagedata r:id="rId1" o:title="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9D" w:rsidRDefault="002D249D" w:rsidP="008141E1">
      <w:r>
        <w:separator/>
      </w:r>
    </w:p>
  </w:footnote>
  <w:footnote w:type="continuationSeparator" w:id="0">
    <w:p w:rsidR="002D249D" w:rsidRDefault="002D249D" w:rsidP="0081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B8" w:rsidRDefault="002215B8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membrete1.jpg" style="position:absolute;margin-left:-84.3pt;margin-top:-35.4pt;width:596.25pt;height:107.25pt;z-index:1;visibility:visible" wrapcoords="-27 0 -27 21449 21600 21449 21600 0 -27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C1B"/>
    <w:multiLevelType w:val="hybridMultilevel"/>
    <w:tmpl w:val="FA344126"/>
    <w:lvl w:ilvl="0" w:tplc="4B101EE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584"/>
    <w:rsid w:val="000224CA"/>
    <w:rsid w:val="000445BB"/>
    <w:rsid w:val="000464B1"/>
    <w:rsid w:val="00047369"/>
    <w:rsid w:val="000655BA"/>
    <w:rsid w:val="00080765"/>
    <w:rsid w:val="00087C26"/>
    <w:rsid w:val="00093FFB"/>
    <w:rsid w:val="000A6B11"/>
    <w:rsid w:val="000E556F"/>
    <w:rsid w:val="0012140E"/>
    <w:rsid w:val="00126D28"/>
    <w:rsid w:val="00127D82"/>
    <w:rsid w:val="001300EE"/>
    <w:rsid w:val="00135594"/>
    <w:rsid w:val="001428F0"/>
    <w:rsid w:val="001434B4"/>
    <w:rsid w:val="001768FA"/>
    <w:rsid w:val="001A57B7"/>
    <w:rsid w:val="001B34D1"/>
    <w:rsid w:val="001C6095"/>
    <w:rsid w:val="001E4FC1"/>
    <w:rsid w:val="0020742A"/>
    <w:rsid w:val="002116CE"/>
    <w:rsid w:val="002215B8"/>
    <w:rsid w:val="00224209"/>
    <w:rsid w:val="00225F54"/>
    <w:rsid w:val="00240E07"/>
    <w:rsid w:val="0029219C"/>
    <w:rsid w:val="002A4C7A"/>
    <w:rsid w:val="002B2D6B"/>
    <w:rsid w:val="002B4BCC"/>
    <w:rsid w:val="002B54B6"/>
    <w:rsid w:val="002B7E4E"/>
    <w:rsid w:val="002C3D31"/>
    <w:rsid w:val="002D249D"/>
    <w:rsid w:val="002D37CC"/>
    <w:rsid w:val="002D683D"/>
    <w:rsid w:val="002D7C36"/>
    <w:rsid w:val="0031658E"/>
    <w:rsid w:val="00320BDE"/>
    <w:rsid w:val="003528A6"/>
    <w:rsid w:val="0035754C"/>
    <w:rsid w:val="00357D96"/>
    <w:rsid w:val="0036114F"/>
    <w:rsid w:val="0038691E"/>
    <w:rsid w:val="00387472"/>
    <w:rsid w:val="003B2EE8"/>
    <w:rsid w:val="003B7710"/>
    <w:rsid w:val="003D6950"/>
    <w:rsid w:val="003E30AA"/>
    <w:rsid w:val="003F0DDA"/>
    <w:rsid w:val="003F55F1"/>
    <w:rsid w:val="004140AA"/>
    <w:rsid w:val="00453DBF"/>
    <w:rsid w:val="004624A5"/>
    <w:rsid w:val="004728BB"/>
    <w:rsid w:val="004963BC"/>
    <w:rsid w:val="004978AC"/>
    <w:rsid w:val="004A72DE"/>
    <w:rsid w:val="004C018D"/>
    <w:rsid w:val="004E292B"/>
    <w:rsid w:val="004E36B5"/>
    <w:rsid w:val="00500B97"/>
    <w:rsid w:val="005103F3"/>
    <w:rsid w:val="00537A6D"/>
    <w:rsid w:val="0054613B"/>
    <w:rsid w:val="0055088B"/>
    <w:rsid w:val="005660DB"/>
    <w:rsid w:val="0058176F"/>
    <w:rsid w:val="005A4FC5"/>
    <w:rsid w:val="005A75E6"/>
    <w:rsid w:val="005D2311"/>
    <w:rsid w:val="005D37B7"/>
    <w:rsid w:val="005E5508"/>
    <w:rsid w:val="005F7ECD"/>
    <w:rsid w:val="00604753"/>
    <w:rsid w:val="00607E57"/>
    <w:rsid w:val="00625401"/>
    <w:rsid w:val="006351B5"/>
    <w:rsid w:val="00645578"/>
    <w:rsid w:val="0064774F"/>
    <w:rsid w:val="006A5A58"/>
    <w:rsid w:val="006A7CD2"/>
    <w:rsid w:val="006C4E7E"/>
    <w:rsid w:val="006E2754"/>
    <w:rsid w:val="007777E5"/>
    <w:rsid w:val="007808ED"/>
    <w:rsid w:val="007A513C"/>
    <w:rsid w:val="007B45A4"/>
    <w:rsid w:val="007B46F3"/>
    <w:rsid w:val="007B5A5D"/>
    <w:rsid w:val="007C1E27"/>
    <w:rsid w:val="007D23A0"/>
    <w:rsid w:val="007D5278"/>
    <w:rsid w:val="007E60A2"/>
    <w:rsid w:val="007F49A4"/>
    <w:rsid w:val="007F576D"/>
    <w:rsid w:val="00812B1A"/>
    <w:rsid w:val="00813A97"/>
    <w:rsid w:val="008141E1"/>
    <w:rsid w:val="00816A47"/>
    <w:rsid w:val="00847F9D"/>
    <w:rsid w:val="00852F7B"/>
    <w:rsid w:val="00855425"/>
    <w:rsid w:val="008620F5"/>
    <w:rsid w:val="008933C6"/>
    <w:rsid w:val="008B59BC"/>
    <w:rsid w:val="008E6AE0"/>
    <w:rsid w:val="008E7A93"/>
    <w:rsid w:val="008F2F2F"/>
    <w:rsid w:val="00905CD8"/>
    <w:rsid w:val="0093193A"/>
    <w:rsid w:val="00A01548"/>
    <w:rsid w:val="00A1554E"/>
    <w:rsid w:val="00A27788"/>
    <w:rsid w:val="00A53804"/>
    <w:rsid w:val="00A801B9"/>
    <w:rsid w:val="00A91175"/>
    <w:rsid w:val="00A97366"/>
    <w:rsid w:val="00AA2F42"/>
    <w:rsid w:val="00AE436D"/>
    <w:rsid w:val="00AF2600"/>
    <w:rsid w:val="00B058DE"/>
    <w:rsid w:val="00B1279D"/>
    <w:rsid w:val="00B32CAA"/>
    <w:rsid w:val="00B46584"/>
    <w:rsid w:val="00B65E95"/>
    <w:rsid w:val="00B8794F"/>
    <w:rsid w:val="00B97488"/>
    <w:rsid w:val="00BA551D"/>
    <w:rsid w:val="00BC5913"/>
    <w:rsid w:val="00BC779D"/>
    <w:rsid w:val="00BE44FF"/>
    <w:rsid w:val="00BF7FF5"/>
    <w:rsid w:val="00C04A04"/>
    <w:rsid w:val="00C05274"/>
    <w:rsid w:val="00C06834"/>
    <w:rsid w:val="00C45DCE"/>
    <w:rsid w:val="00C52F86"/>
    <w:rsid w:val="00C53BFB"/>
    <w:rsid w:val="00C72BC8"/>
    <w:rsid w:val="00C73097"/>
    <w:rsid w:val="00C764E2"/>
    <w:rsid w:val="00C93336"/>
    <w:rsid w:val="00C9762B"/>
    <w:rsid w:val="00CA7577"/>
    <w:rsid w:val="00CC64CF"/>
    <w:rsid w:val="00CD5485"/>
    <w:rsid w:val="00CD566C"/>
    <w:rsid w:val="00D06367"/>
    <w:rsid w:val="00D102E6"/>
    <w:rsid w:val="00D23934"/>
    <w:rsid w:val="00DB7223"/>
    <w:rsid w:val="00DF0ABF"/>
    <w:rsid w:val="00E27C89"/>
    <w:rsid w:val="00E453E6"/>
    <w:rsid w:val="00E4562C"/>
    <w:rsid w:val="00E71393"/>
    <w:rsid w:val="00E80CC0"/>
    <w:rsid w:val="00E81725"/>
    <w:rsid w:val="00EC0C9F"/>
    <w:rsid w:val="00F00168"/>
    <w:rsid w:val="00F13C74"/>
    <w:rsid w:val="00F678E4"/>
    <w:rsid w:val="00F7482C"/>
    <w:rsid w:val="00F74F45"/>
    <w:rsid w:val="00F92403"/>
    <w:rsid w:val="00FA4926"/>
    <w:rsid w:val="00FA5B47"/>
    <w:rsid w:val="00FC3B0D"/>
    <w:rsid w:val="00FC3F17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5A4"/>
    <w:rPr>
      <w:rFonts w:eastAsia="Times New Roman" w:cs="Calibri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7B45A4"/>
    <w:pPr>
      <w:keepNext/>
      <w:spacing w:before="240" w:after="60"/>
      <w:outlineLvl w:val="0"/>
    </w:pPr>
    <w:rPr>
      <w:rFonts w:ascii="Cambria" w:eastAsia="Calibri" w:hAnsi="Cambria" w:cs="Times New Roman"/>
      <w:b/>
      <w:kern w:val="32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7B45A4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7B45A4"/>
    <w:pPr>
      <w:keepNext/>
      <w:spacing w:before="240" w:after="60"/>
      <w:outlineLvl w:val="2"/>
    </w:pPr>
    <w:rPr>
      <w:rFonts w:ascii="Cambria" w:eastAsia="Calibri" w:hAnsi="Cambria" w:cs="Times New Roman"/>
      <w:b/>
      <w:sz w:val="26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7B45A4"/>
    <w:pPr>
      <w:keepNext/>
      <w:spacing w:before="240" w:after="60"/>
      <w:outlineLvl w:val="3"/>
    </w:pPr>
    <w:rPr>
      <w:rFonts w:eastAsia="Calibri" w:cs="Times New Roman"/>
      <w:b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7B45A4"/>
    <w:pPr>
      <w:spacing w:before="240" w:after="60"/>
      <w:outlineLvl w:val="4"/>
    </w:pPr>
    <w:rPr>
      <w:rFonts w:eastAsia="Calibri" w:cs="Times New Roman"/>
      <w:b/>
      <w:i/>
      <w:sz w:val="26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7B45A4"/>
    <w:pPr>
      <w:spacing w:before="240" w:after="60"/>
      <w:outlineLvl w:val="5"/>
    </w:pPr>
    <w:rPr>
      <w:rFonts w:eastAsia="Calibri" w:cs="Times New Roman"/>
      <w:b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qFormat/>
    <w:rsid w:val="007B45A4"/>
    <w:pPr>
      <w:spacing w:before="240" w:after="60"/>
      <w:outlineLvl w:val="6"/>
    </w:pPr>
    <w:rPr>
      <w:rFonts w:eastAsia="Calibri" w:cs="Times New Roman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qFormat/>
    <w:rsid w:val="007B45A4"/>
    <w:pPr>
      <w:spacing w:before="240" w:after="60"/>
      <w:outlineLvl w:val="7"/>
    </w:pPr>
    <w:rPr>
      <w:rFonts w:eastAsia="Calibri" w:cs="Times New Roman"/>
      <w:i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7B45A4"/>
    <w:pPr>
      <w:spacing w:before="240" w:after="60"/>
      <w:outlineLvl w:val="8"/>
    </w:pPr>
    <w:rPr>
      <w:rFonts w:ascii="Cambria" w:eastAsia="Calibri" w:hAnsi="Cambria" w:cs="Times New Roman"/>
      <w:sz w:val="20"/>
      <w:szCs w:val="20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locked/>
    <w:rsid w:val="007B45A4"/>
    <w:rPr>
      <w:rFonts w:ascii="Cambria" w:hAnsi="Cambria"/>
      <w:b/>
      <w:kern w:val="32"/>
      <w:sz w:val="32"/>
    </w:rPr>
  </w:style>
  <w:style w:type="character" w:customStyle="1" w:styleId="Ttulo2Car">
    <w:name w:val="Título 2 Car"/>
    <w:link w:val="Ttulo2"/>
    <w:semiHidden/>
    <w:locked/>
    <w:rsid w:val="007B45A4"/>
    <w:rPr>
      <w:rFonts w:ascii="Cambria" w:hAnsi="Cambria"/>
      <w:b/>
      <w:i/>
      <w:sz w:val="28"/>
    </w:rPr>
  </w:style>
  <w:style w:type="character" w:customStyle="1" w:styleId="Ttulo3Car">
    <w:name w:val="Título 3 Car"/>
    <w:link w:val="Ttulo3"/>
    <w:semiHidden/>
    <w:locked/>
    <w:rsid w:val="007B45A4"/>
    <w:rPr>
      <w:rFonts w:ascii="Cambria" w:hAnsi="Cambria"/>
      <w:b/>
      <w:sz w:val="26"/>
    </w:rPr>
  </w:style>
  <w:style w:type="character" w:customStyle="1" w:styleId="Ttulo4Car">
    <w:name w:val="Título 4 Car"/>
    <w:link w:val="Ttulo4"/>
    <w:locked/>
    <w:rsid w:val="007B45A4"/>
    <w:rPr>
      <w:b/>
      <w:sz w:val="28"/>
    </w:rPr>
  </w:style>
  <w:style w:type="character" w:customStyle="1" w:styleId="Ttulo5Car">
    <w:name w:val="Título 5 Car"/>
    <w:link w:val="Ttulo5"/>
    <w:semiHidden/>
    <w:locked/>
    <w:rsid w:val="007B45A4"/>
    <w:rPr>
      <w:b/>
      <w:i/>
      <w:sz w:val="26"/>
    </w:rPr>
  </w:style>
  <w:style w:type="character" w:customStyle="1" w:styleId="Ttulo6Car">
    <w:name w:val="Título 6 Car"/>
    <w:link w:val="Ttulo6"/>
    <w:semiHidden/>
    <w:locked/>
    <w:rsid w:val="007B45A4"/>
    <w:rPr>
      <w:b/>
    </w:rPr>
  </w:style>
  <w:style w:type="character" w:customStyle="1" w:styleId="Ttulo7Car">
    <w:name w:val="Título 7 Car"/>
    <w:link w:val="Ttulo7"/>
    <w:semiHidden/>
    <w:locked/>
    <w:rsid w:val="007B45A4"/>
    <w:rPr>
      <w:sz w:val="24"/>
    </w:rPr>
  </w:style>
  <w:style w:type="character" w:customStyle="1" w:styleId="Ttulo8Car">
    <w:name w:val="Título 8 Car"/>
    <w:link w:val="Ttulo8"/>
    <w:semiHidden/>
    <w:locked/>
    <w:rsid w:val="007B45A4"/>
    <w:rPr>
      <w:i/>
      <w:sz w:val="24"/>
    </w:rPr>
  </w:style>
  <w:style w:type="character" w:customStyle="1" w:styleId="Ttulo9Car">
    <w:name w:val="Título 9 Car"/>
    <w:link w:val="Ttulo9"/>
    <w:semiHidden/>
    <w:locked/>
    <w:rsid w:val="007B45A4"/>
    <w:rPr>
      <w:rFonts w:ascii="Cambria" w:hAnsi="Cambria"/>
    </w:rPr>
  </w:style>
  <w:style w:type="paragraph" w:styleId="Ttulo">
    <w:name w:val="Title"/>
    <w:basedOn w:val="Normal"/>
    <w:next w:val="Normal"/>
    <w:link w:val="TtuloCar"/>
    <w:qFormat/>
    <w:rsid w:val="007B45A4"/>
    <w:pPr>
      <w:spacing w:before="240" w:after="60"/>
      <w:jc w:val="center"/>
      <w:outlineLvl w:val="0"/>
    </w:pPr>
    <w:rPr>
      <w:rFonts w:ascii="Cambria" w:eastAsia="Calibri" w:hAnsi="Cambria" w:cs="Times New Roman"/>
      <w:b/>
      <w:kern w:val="28"/>
      <w:sz w:val="32"/>
      <w:szCs w:val="20"/>
      <w:lang w:val="x-none" w:eastAsia="x-none"/>
    </w:rPr>
  </w:style>
  <w:style w:type="character" w:customStyle="1" w:styleId="TtuloCar">
    <w:name w:val="Título Car"/>
    <w:link w:val="Ttulo"/>
    <w:locked/>
    <w:rsid w:val="007B45A4"/>
    <w:rPr>
      <w:rFonts w:ascii="Cambria" w:hAnsi="Cambria"/>
      <w:b/>
      <w:kern w:val="28"/>
      <w:sz w:val="32"/>
    </w:rPr>
  </w:style>
  <w:style w:type="paragraph" w:styleId="Subttulo">
    <w:name w:val="Subtitle"/>
    <w:basedOn w:val="Normal"/>
    <w:next w:val="Normal"/>
    <w:link w:val="SubttuloCar"/>
    <w:qFormat/>
    <w:rsid w:val="007B45A4"/>
    <w:pPr>
      <w:spacing w:after="60"/>
      <w:jc w:val="center"/>
      <w:outlineLvl w:val="1"/>
    </w:pPr>
    <w:rPr>
      <w:rFonts w:ascii="Cambria" w:eastAsia="Calibri" w:hAnsi="Cambria" w:cs="Times New Roman"/>
      <w:szCs w:val="20"/>
      <w:lang w:val="x-none" w:eastAsia="x-none"/>
    </w:rPr>
  </w:style>
  <w:style w:type="character" w:customStyle="1" w:styleId="SubttuloCar">
    <w:name w:val="Subtítulo Car"/>
    <w:link w:val="Subttulo"/>
    <w:locked/>
    <w:rsid w:val="007B45A4"/>
    <w:rPr>
      <w:rFonts w:ascii="Cambria" w:hAnsi="Cambria"/>
      <w:sz w:val="24"/>
    </w:rPr>
  </w:style>
  <w:style w:type="character" w:styleId="Textoennegrita">
    <w:name w:val="Strong"/>
    <w:qFormat/>
    <w:rsid w:val="007B45A4"/>
    <w:rPr>
      <w:b/>
    </w:rPr>
  </w:style>
  <w:style w:type="character" w:styleId="nfasis">
    <w:name w:val="Emphasis"/>
    <w:qFormat/>
    <w:rsid w:val="007B45A4"/>
    <w:rPr>
      <w:rFonts w:ascii="Calibri" w:hAnsi="Calibri"/>
      <w:b/>
      <w:i/>
    </w:rPr>
  </w:style>
  <w:style w:type="paragraph" w:customStyle="1" w:styleId="NoSpacing">
    <w:name w:val="No Spacing"/>
    <w:basedOn w:val="Normal"/>
    <w:rsid w:val="007B45A4"/>
  </w:style>
  <w:style w:type="paragraph" w:customStyle="1" w:styleId="ListParagraph">
    <w:name w:val="List Paragraph"/>
    <w:basedOn w:val="Normal"/>
    <w:rsid w:val="007B45A4"/>
    <w:pPr>
      <w:ind w:left="720"/>
    </w:pPr>
  </w:style>
  <w:style w:type="paragraph" w:customStyle="1" w:styleId="Quote">
    <w:name w:val="Quote"/>
    <w:basedOn w:val="Normal"/>
    <w:next w:val="Normal"/>
    <w:link w:val="QuoteChar"/>
    <w:rsid w:val="007B45A4"/>
    <w:rPr>
      <w:rFonts w:eastAsia="Calibri" w:cs="Times New Roman"/>
      <w:i/>
      <w:szCs w:val="20"/>
      <w:lang w:val="x-none" w:eastAsia="x-none"/>
    </w:rPr>
  </w:style>
  <w:style w:type="character" w:customStyle="1" w:styleId="QuoteChar">
    <w:name w:val="Quote Char"/>
    <w:link w:val="Quote"/>
    <w:locked/>
    <w:rsid w:val="007B45A4"/>
    <w:rPr>
      <w:i/>
      <w:sz w:val="24"/>
    </w:rPr>
  </w:style>
  <w:style w:type="paragraph" w:customStyle="1" w:styleId="IntenseQuote">
    <w:name w:val="Intense Quote"/>
    <w:basedOn w:val="Normal"/>
    <w:next w:val="Normal"/>
    <w:link w:val="IntenseQuoteChar"/>
    <w:rsid w:val="007B45A4"/>
    <w:pPr>
      <w:ind w:left="720" w:right="720"/>
    </w:pPr>
    <w:rPr>
      <w:rFonts w:eastAsia="Calibri" w:cs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locked/>
    <w:rsid w:val="007B45A4"/>
    <w:rPr>
      <w:b/>
      <w:i/>
      <w:sz w:val="24"/>
    </w:rPr>
  </w:style>
  <w:style w:type="character" w:customStyle="1" w:styleId="SubtleEmphasis">
    <w:name w:val="Subtle Emphasis"/>
    <w:rsid w:val="007B45A4"/>
    <w:rPr>
      <w:i/>
      <w:color w:val="auto"/>
    </w:rPr>
  </w:style>
  <w:style w:type="character" w:customStyle="1" w:styleId="IntenseEmphasis">
    <w:name w:val="Intense Emphasis"/>
    <w:rsid w:val="007B45A4"/>
    <w:rPr>
      <w:b/>
      <w:i/>
      <w:sz w:val="24"/>
      <w:u w:val="single"/>
    </w:rPr>
  </w:style>
  <w:style w:type="character" w:customStyle="1" w:styleId="SubtleReference">
    <w:name w:val="Subtle Reference"/>
    <w:rsid w:val="007B45A4"/>
    <w:rPr>
      <w:sz w:val="24"/>
      <w:u w:val="single"/>
    </w:rPr>
  </w:style>
  <w:style w:type="character" w:customStyle="1" w:styleId="IntenseReference">
    <w:name w:val="Intense Reference"/>
    <w:rsid w:val="007B45A4"/>
    <w:rPr>
      <w:b/>
      <w:sz w:val="24"/>
      <w:u w:val="single"/>
    </w:rPr>
  </w:style>
  <w:style w:type="character" w:customStyle="1" w:styleId="BookTitle">
    <w:name w:val="Book Title"/>
    <w:rsid w:val="007B45A4"/>
    <w:rPr>
      <w:rFonts w:ascii="Cambria" w:hAnsi="Cambria"/>
      <w:b/>
      <w:i/>
      <w:sz w:val="24"/>
    </w:rPr>
  </w:style>
  <w:style w:type="paragraph" w:customStyle="1" w:styleId="TOCHeading">
    <w:name w:val="TOC Heading"/>
    <w:basedOn w:val="Ttulo1"/>
    <w:next w:val="Normal"/>
    <w:rsid w:val="007B45A4"/>
    <w:pPr>
      <w:outlineLvl w:val="9"/>
    </w:pPr>
  </w:style>
  <w:style w:type="paragraph" w:styleId="Encabezado">
    <w:name w:val="header"/>
    <w:basedOn w:val="Normal"/>
    <w:link w:val="EncabezadoCar"/>
    <w:semiHidden/>
    <w:rsid w:val="008141E1"/>
    <w:pPr>
      <w:tabs>
        <w:tab w:val="center" w:pos="4252"/>
        <w:tab w:val="right" w:pos="8504"/>
      </w:tabs>
    </w:pPr>
    <w:rPr>
      <w:rFonts w:eastAsia="Calibri" w:cs="Times New Roman"/>
      <w:szCs w:val="20"/>
      <w:lang w:eastAsia="x-none"/>
    </w:rPr>
  </w:style>
  <w:style w:type="character" w:customStyle="1" w:styleId="EncabezadoCar">
    <w:name w:val="Encabezado Car"/>
    <w:link w:val="Encabezado"/>
    <w:semiHidden/>
    <w:locked/>
    <w:rsid w:val="008141E1"/>
    <w:rPr>
      <w:sz w:val="24"/>
      <w:lang w:val="es-ES_tradnl" w:eastAsia="x-none"/>
    </w:rPr>
  </w:style>
  <w:style w:type="paragraph" w:styleId="Piedepgina">
    <w:name w:val="footer"/>
    <w:basedOn w:val="Normal"/>
    <w:link w:val="PiedepginaCar"/>
    <w:semiHidden/>
    <w:rsid w:val="008141E1"/>
    <w:pPr>
      <w:tabs>
        <w:tab w:val="center" w:pos="4252"/>
        <w:tab w:val="right" w:pos="8504"/>
      </w:tabs>
    </w:pPr>
    <w:rPr>
      <w:rFonts w:eastAsia="Calibri" w:cs="Times New Roman"/>
      <w:szCs w:val="20"/>
      <w:lang w:eastAsia="x-none"/>
    </w:rPr>
  </w:style>
  <w:style w:type="character" w:customStyle="1" w:styleId="PiedepginaCar">
    <w:name w:val="Pie de página Car"/>
    <w:link w:val="Piedepgina"/>
    <w:semiHidden/>
    <w:locked/>
    <w:rsid w:val="008141E1"/>
    <w:rPr>
      <w:sz w:val="24"/>
      <w:lang w:val="es-ES_tradnl" w:eastAsia="x-none"/>
    </w:rPr>
  </w:style>
  <w:style w:type="paragraph" w:styleId="Textodeglobo">
    <w:name w:val="Balloon Text"/>
    <w:basedOn w:val="Normal"/>
    <w:link w:val="TextodegloboCar"/>
    <w:semiHidden/>
    <w:rsid w:val="008141E1"/>
    <w:rPr>
      <w:rFonts w:ascii="Tahoma" w:eastAsia="Calibri" w:hAnsi="Tahoma" w:cs="Times New Roman"/>
      <w:sz w:val="16"/>
      <w:szCs w:val="20"/>
      <w:lang w:eastAsia="x-none"/>
    </w:rPr>
  </w:style>
  <w:style w:type="character" w:customStyle="1" w:styleId="TextodegloboCar">
    <w:name w:val="Texto de globo Car"/>
    <w:link w:val="Textodeglobo"/>
    <w:semiHidden/>
    <w:locked/>
    <w:rsid w:val="008141E1"/>
    <w:rPr>
      <w:rFonts w:ascii="Tahoma" w:hAnsi="Tahoma"/>
      <w:sz w:val="16"/>
      <w:lang w:val="es-ES_tradnl" w:eastAsia="x-none"/>
    </w:rPr>
  </w:style>
  <w:style w:type="character" w:styleId="Hipervnculo">
    <w:name w:val="Hyperlink"/>
    <w:rsid w:val="00A01548"/>
    <w:rPr>
      <w:color w:val="0000FF"/>
      <w:u w:val="single"/>
    </w:rPr>
  </w:style>
  <w:style w:type="paragraph" w:customStyle="1" w:styleId="msolistparagraph0">
    <w:name w:val="msolistparagraph"/>
    <w:basedOn w:val="Normal"/>
    <w:rsid w:val="00EC0C9F"/>
    <w:pPr>
      <w:ind w:left="720"/>
    </w:pPr>
    <w:rPr>
      <w:color w:val="000000"/>
      <w:sz w:val="22"/>
      <w:szCs w:val="22"/>
      <w:lang w:val="es-ES" w:eastAsia="es-ES"/>
    </w:rPr>
  </w:style>
  <w:style w:type="character" w:customStyle="1" w:styleId="st">
    <w:name w:val="st"/>
    <w:rsid w:val="003B7710"/>
    <w:rPr>
      <w:rFonts w:cs="Times New Roman"/>
    </w:rPr>
  </w:style>
  <w:style w:type="paragraph" w:customStyle="1" w:styleId="ecxmsonormal">
    <w:name w:val="ecxmsonormal"/>
    <w:basedOn w:val="Normal"/>
    <w:rsid w:val="004C018D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nombreparticipante">
    <w:name w:val="nombreparticipante"/>
    <w:basedOn w:val="Normal"/>
    <w:rsid w:val="004C018D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Textoindependiente32">
    <w:name w:val="Texto independiente 32"/>
    <w:basedOn w:val="Normal"/>
    <w:rsid w:val="008620F5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620F5"/>
    <w:pPr>
      <w:tabs>
        <w:tab w:val="left" w:pos="1134"/>
      </w:tabs>
      <w:suppressAutoHyphens/>
      <w:spacing w:line="312" w:lineRule="auto"/>
      <w:jc w:val="both"/>
    </w:pPr>
    <w:rPr>
      <w:rFonts w:ascii="Arial" w:hAnsi="Arial" w:cs="Arial"/>
      <w:b/>
      <w:lang w:val="es-ES" w:eastAsia="ar-SA"/>
    </w:rPr>
  </w:style>
  <w:style w:type="character" w:customStyle="1" w:styleId="TextoindependienteCar">
    <w:name w:val="Texto independiente Car"/>
    <w:link w:val="Textoindependiente"/>
    <w:rsid w:val="008620F5"/>
    <w:rPr>
      <w:rFonts w:ascii="Arial" w:eastAsia="Times New Roman" w:hAnsi="Arial" w:cs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nueve días del cierre de inscripción</vt:lpstr>
    </vt:vector>
  </TitlesOfParts>
  <Company>FENAVIN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nueve días del cierre de inscripción</dc:title>
  <dc:subject/>
  <dc:creator>Luffi</dc:creator>
  <cp:keywords/>
  <cp:lastModifiedBy>Sandra</cp:lastModifiedBy>
  <cp:revision>3</cp:revision>
  <cp:lastPrinted>2015-02-13T07:54:00Z</cp:lastPrinted>
  <dcterms:created xsi:type="dcterms:W3CDTF">2015-05-11T12:36:00Z</dcterms:created>
  <dcterms:modified xsi:type="dcterms:W3CDTF">2015-05-11T12:38:00Z</dcterms:modified>
</cp:coreProperties>
</file>