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0D4A" w:rsidRPr="00C92373" w:rsidRDefault="003E67C7">
      <w:pPr>
        <w:rPr>
          <w:rFonts w:ascii="Georgia" w:hAnsi="Georgia" w:cs="Georgia"/>
          <w:b/>
          <w:sz w:val="32"/>
          <w:szCs w:val="32"/>
          <w:lang w:val="es-ES"/>
        </w:rPr>
      </w:pPr>
      <w:r w:rsidRPr="00C92373">
        <w:rPr>
          <w:rFonts w:ascii="Georgia" w:hAnsi="Georgia" w:cs="Georgia"/>
          <w:b/>
          <w:sz w:val="32"/>
          <w:szCs w:val="32"/>
          <w:lang w:val="es-ES"/>
        </w:rPr>
        <w:t>G</w:t>
      </w:r>
      <w:r w:rsidR="00C92373" w:rsidRPr="00C92373">
        <w:rPr>
          <w:rFonts w:ascii="Georgia" w:hAnsi="Georgia" w:cs="Georgia"/>
          <w:b/>
          <w:sz w:val="32"/>
          <w:szCs w:val="32"/>
          <w:lang w:val="es-ES"/>
        </w:rPr>
        <w:t xml:space="preserve">ran aceptación del maridaje </w:t>
      </w:r>
      <w:r w:rsidR="00326446">
        <w:rPr>
          <w:rFonts w:ascii="Georgia" w:hAnsi="Georgia" w:cs="Georgia"/>
          <w:b/>
          <w:sz w:val="32"/>
          <w:szCs w:val="32"/>
          <w:lang w:val="es-ES"/>
        </w:rPr>
        <w:t>con vinos</w:t>
      </w:r>
      <w:r w:rsidR="00C92373" w:rsidRPr="00C92373">
        <w:rPr>
          <w:rFonts w:ascii="Georgia" w:hAnsi="Georgia" w:cs="Georgia"/>
          <w:b/>
          <w:sz w:val="32"/>
          <w:szCs w:val="32"/>
          <w:lang w:val="es-ES"/>
        </w:rPr>
        <w:t xml:space="preserve"> espumosos </w:t>
      </w:r>
      <w:r w:rsidR="00326446">
        <w:rPr>
          <w:rFonts w:ascii="Georgia" w:hAnsi="Georgia" w:cs="Georgia"/>
          <w:b/>
          <w:sz w:val="32"/>
          <w:szCs w:val="32"/>
          <w:lang w:val="es-ES"/>
        </w:rPr>
        <w:t xml:space="preserve">y dulces </w:t>
      </w:r>
      <w:r w:rsidR="00C92373" w:rsidRPr="00C92373">
        <w:rPr>
          <w:rFonts w:ascii="Georgia" w:hAnsi="Georgia" w:cs="Georgia"/>
          <w:b/>
          <w:sz w:val="32"/>
          <w:szCs w:val="32"/>
          <w:lang w:val="es-ES"/>
        </w:rPr>
        <w:t xml:space="preserve">en </w:t>
      </w:r>
      <w:proofErr w:type="spellStart"/>
      <w:r w:rsidR="00C92373" w:rsidRPr="00C92373">
        <w:rPr>
          <w:rFonts w:ascii="Georgia" w:hAnsi="Georgia" w:cs="Georgia"/>
          <w:b/>
          <w:sz w:val="32"/>
          <w:szCs w:val="32"/>
          <w:lang w:val="es-ES"/>
        </w:rPr>
        <w:t>Fenavin</w:t>
      </w:r>
      <w:proofErr w:type="spellEnd"/>
      <w:r w:rsidR="00E91BB5">
        <w:rPr>
          <w:rFonts w:ascii="Georgia" w:hAnsi="Georgia" w:cs="Georgia"/>
          <w:b/>
          <w:sz w:val="32"/>
          <w:szCs w:val="32"/>
          <w:lang w:val="es-ES"/>
        </w:rPr>
        <w:t xml:space="preserve"> 2011</w:t>
      </w:r>
    </w:p>
    <w:p w:rsidR="00C92373" w:rsidRDefault="00C92373">
      <w:pPr>
        <w:rPr>
          <w:rFonts w:ascii="Georgia" w:hAnsi="Georgia" w:cs="Georgia"/>
          <w:b/>
          <w:lang w:val="es-ES"/>
        </w:rPr>
      </w:pPr>
    </w:p>
    <w:p w:rsidR="00F02211" w:rsidRDefault="00265A09">
      <w:pPr>
        <w:rPr>
          <w:rFonts w:ascii="Georgia" w:hAnsi="Georgia" w:cs="Georgia"/>
          <w:b/>
          <w:lang w:val="es-ES"/>
        </w:rPr>
      </w:pPr>
      <w:r>
        <w:rPr>
          <w:rFonts w:ascii="Georgia" w:hAnsi="Georgia" w:cs="Georgia"/>
          <w:b/>
          <w:lang w:val="es-ES"/>
        </w:rPr>
        <w:t>Este a</w:t>
      </w:r>
      <w:r w:rsidR="003E67C7">
        <w:rPr>
          <w:rFonts w:ascii="Georgia" w:hAnsi="Georgia" w:cs="Georgia"/>
          <w:b/>
          <w:lang w:val="es-ES"/>
        </w:rPr>
        <w:t xml:space="preserve">cto, organizado por </w:t>
      </w:r>
      <w:r w:rsidR="000D0D4A" w:rsidRPr="000D0D4A">
        <w:rPr>
          <w:rFonts w:ascii="Georgia" w:hAnsi="Georgia" w:cs="Georgia"/>
          <w:b/>
          <w:lang w:val="es-ES"/>
        </w:rPr>
        <w:t xml:space="preserve">el proyecto </w:t>
      </w:r>
      <w:r w:rsidR="000D0D4A" w:rsidRPr="000D0D4A">
        <w:rPr>
          <w:rFonts w:ascii="Georgia" w:hAnsi="Georgia" w:cs="Georgia"/>
          <w:b/>
          <w:i/>
          <w:iCs/>
          <w:lang w:val="es-ES"/>
        </w:rPr>
        <w:t>Mejor con Vino</w:t>
      </w:r>
      <w:r w:rsidR="000D0D4A" w:rsidRPr="000D0D4A">
        <w:rPr>
          <w:rFonts w:ascii="Georgia" w:hAnsi="Georgia" w:cs="Georgia"/>
          <w:b/>
          <w:lang w:val="es-ES"/>
        </w:rPr>
        <w:t xml:space="preserve"> de la Asociación de Hostelería y Turismo de Ciudad Real</w:t>
      </w:r>
      <w:r w:rsidR="003E67C7">
        <w:rPr>
          <w:rFonts w:ascii="Georgia" w:hAnsi="Georgia" w:cs="Georgia"/>
          <w:b/>
          <w:lang w:val="es-ES"/>
        </w:rPr>
        <w:t xml:space="preserve">, </w:t>
      </w:r>
      <w:r w:rsidR="008D5499">
        <w:rPr>
          <w:rFonts w:ascii="Georgia" w:hAnsi="Georgia" w:cs="Georgia"/>
          <w:b/>
          <w:lang w:val="es-ES"/>
        </w:rPr>
        <w:t>buscaba</w:t>
      </w:r>
      <w:r w:rsidR="003E67C7">
        <w:rPr>
          <w:rFonts w:ascii="Georgia" w:hAnsi="Georgia" w:cs="Georgia"/>
          <w:b/>
          <w:lang w:val="es-ES"/>
        </w:rPr>
        <w:t xml:space="preserve"> promocionar y a</w:t>
      </w:r>
      <w:r w:rsidR="008D5499">
        <w:rPr>
          <w:rFonts w:ascii="Georgia" w:hAnsi="Georgia" w:cs="Georgia"/>
          <w:b/>
          <w:lang w:val="es-ES"/>
        </w:rPr>
        <w:t>yudar a comercializar los vinos</w:t>
      </w:r>
      <w:r w:rsidR="003E67C7">
        <w:rPr>
          <w:rFonts w:ascii="Georgia" w:hAnsi="Georgia" w:cs="Georgia"/>
          <w:b/>
          <w:lang w:val="es-ES"/>
        </w:rPr>
        <w:t xml:space="preserve"> y </w:t>
      </w:r>
      <w:r w:rsidR="008D5499">
        <w:rPr>
          <w:rFonts w:ascii="Georgia" w:hAnsi="Georgia" w:cs="Georgia"/>
          <w:b/>
          <w:lang w:val="es-ES"/>
        </w:rPr>
        <w:t xml:space="preserve">otros </w:t>
      </w:r>
      <w:r w:rsidR="003E67C7">
        <w:rPr>
          <w:rFonts w:ascii="Georgia" w:hAnsi="Georgia" w:cs="Georgia"/>
          <w:b/>
          <w:lang w:val="es-ES"/>
        </w:rPr>
        <w:t>productos de la región</w:t>
      </w:r>
    </w:p>
    <w:p w:rsidR="006A697F" w:rsidRDefault="006A697F">
      <w:pPr>
        <w:rPr>
          <w:rFonts w:ascii="Georgia" w:hAnsi="Georgia" w:cs="Georgia"/>
          <w:b/>
          <w:lang w:val="es-ES"/>
        </w:rPr>
      </w:pPr>
    </w:p>
    <w:p w:rsidR="00A31DA4" w:rsidRPr="00A31DA4" w:rsidRDefault="008C1A55" w:rsidP="00A31DA4">
      <w:pPr>
        <w:pStyle w:val="Cita"/>
        <w:rPr>
          <w:rFonts w:ascii="Georgia" w:hAnsi="Georgia" w:cs="Georgia"/>
          <w:i w:val="0"/>
          <w:lang w:val="es-ES"/>
        </w:rPr>
      </w:pPr>
      <w:r>
        <w:rPr>
          <w:rFonts w:ascii="Georgia" w:hAnsi="Georgia" w:cs="Georgia"/>
          <w:b/>
          <w:lang w:val="es-ES"/>
        </w:rPr>
        <w:t xml:space="preserve">Ciudad Real, </w:t>
      </w:r>
      <w:r w:rsidR="008D75E3">
        <w:rPr>
          <w:rFonts w:ascii="Georgia" w:hAnsi="Georgia" w:cs="Georgia"/>
          <w:b/>
          <w:lang w:val="es-ES"/>
        </w:rPr>
        <w:t>10</w:t>
      </w:r>
      <w:r w:rsidR="007E4B78">
        <w:rPr>
          <w:rFonts w:ascii="Georgia" w:hAnsi="Georgia" w:cs="Georgia"/>
          <w:b/>
          <w:lang w:val="es-ES"/>
        </w:rPr>
        <w:t>-05</w:t>
      </w:r>
      <w:r>
        <w:rPr>
          <w:rFonts w:ascii="Georgia" w:hAnsi="Georgia" w:cs="Georgia"/>
          <w:b/>
          <w:lang w:val="es-ES"/>
        </w:rPr>
        <w:t>-2011.-</w:t>
      </w:r>
      <w:r w:rsidR="00A31DA4">
        <w:rPr>
          <w:rFonts w:ascii="Georgia" w:hAnsi="Georgia" w:cs="Georgia"/>
          <w:lang w:val="es-ES"/>
        </w:rPr>
        <w:t xml:space="preserve"> </w:t>
      </w:r>
      <w:r w:rsidR="00A31DA4" w:rsidRPr="00A31DA4">
        <w:rPr>
          <w:rFonts w:ascii="Georgia" w:hAnsi="Georgia" w:cs="Georgia"/>
          <w:i w:val="0"/>
          <w:lang w:val="es-ES"/>
        </w:rPr>
        <w:t xml:space="preserve">La VI edición de la Feria Nacional del Vino acogió la actividad </w:t>
      </w:r>
      <w:r w:rsidR="00A31DA4" w:rsidRPr="00A31DA4">
        <w:rPr>
          <w:rFonts w:ascii="Georgia" w:hAnsi="Georgia" w:cs="Georgia"/>
          <w:lang w:val="es-ES"/>
        </w:rPr>
        <w:t>Maridaje con espumosos de Castilla-La Mancha</w:t>
      </w:r>
      <w:r w:rsidR="00A31DA4" w:rsidRPr="00A31DA4">
        <w:rPr>
          <w:rFonts w:ascii="Georgia" w:hAnsi="Georgia" w:cs="Georgia"/>
          <w:i w:val="0"/>
          <w:lang w:val="es-ES"/>
        </w:rPr>
        <w:t>, una de las primeras catas realizadas el martes 10 de mayo, en las que se pudieron degustar cinco vinos, entre espumosos y dulces, junto con exquisitos platos gastronómicos.</w:t>
      </w:r>
    </w:p>
    <w:p w:rsidR="00A31DA4" w:rsidRPr="00A31DA4" w:rsidRDefault="00A31DA4" w:rsidP="00A31DA4">
      <w:pPr>
        <w:rPr>
          <w:lang w:val="es-ES"/>
        </w:rPr>
      </w:pPr>
    </w:p>
    <w:p w:rsidR="00265A09" w:rsidRDefault="00265A09" w:rsidP="00265A09">
      <w:pPr>
        <w:rPr>
          <w:rFonts w:ascii="Georgia" w:hAnsi="Georgia" w:cs="Georgia"/>
          <w:lang w:val="es-ES"/>
        </w:rPr>
      </w:pPr>
      <w:r>
        <w:rPr>
          <w:rFonts w:ascii="Georgia" w:hAnsi="Georgia" w:cs="Georgia"/>
          <w:lang w:val="es-ES"/>
        </w:rPr>
        <w:t xml:space="preserve">En esta </w:t>
      </w:r>
      <w:r w:rsidR="00326446">
        <w:rPr>
          <w:rFonts w:ascii="Georgia" w:hAnsi="Georgia" w:cs="Georgia"/>
          <w:lang w:val="es-ES"/>
        </w:rPr>
        <w:t>ocasión</w:t>
      </w:r>
      <w:r>
        <w:rPr>
          <w:rFonts w:ascii="Georgia" w:hAnsi="Georgia" w:cs="Georgia"/>
          <w:lang w:val="es-ES"/>
        </w:rPr>
        <w:t>, la innovación vino de la mano de los caldos espumosos y dulces de toda la región. “Lo que se pretende al maridar es obtener los mejores sabores del vino combinados con diferentes materias primas que posee nuestra comunidad”, afirma Cristina Miranda, responsable de la Asociación de Hostel</w:t>
      </w:r>
      <w:r w:rsidR="00326446">
        <w:rPr>
          <w:rFonts w:ascii="Georgia" w:hAnsi="Georgia" w:cs="Georgia"/>
          <w:lang w:val="es-ES"/>
        </w:rPr>
        <w:t>ería y Turismo, promotora del proyecto Mejor con Vino</w:t>
      </w:r>
      <w:r>
        <w:rPr>
          <w:rFonts w:ascii="Georgia" w:hAnsi="Georgia" w:cs="Georgia"/>
          <w:lang w:val="es-ES"/>
        </w:rPr>
        <w:t>.</w:t>
      </w:r>
    </w:p>
    <w:p w:rsidR="00265A09" w:rsidRDefault="00265A09" w:rsidP="00265A09">
      <w:pPr>
        <w:rPr>
          <w:rFonts w:ascii="Georgia" w:hAnsi="Georgia" w:cs="Georgia"/>
          <w:lang w:val="es-ES"/>
        </w:rPr>
      </w:pPr>
    </w:p>
    <w:p w:rsidR="00265A09" w:rsidRDefault="00265A09" w:rsidP="00265A09">
      <w:pPr>
        <w:rPr>
          <w:rFonts w:ascii="Georgia" w:hAnsi="Georgia" w:cs="Georgia"/>
          <w:lang w:val="es-ES"/>
        </w:rPr>
      </w:pPr>
      <w:r>
        <w:rPr>
          <w:rFonts w:ascii="Georgia" w:hAnsi="Georgia" w:cs="Georgia"/>
          <w:lang w:val="es-ES"/>
        </w:rPr>
        <w:t>De esta manera, profesionales, visitantes y miembros de diferentes stands</w:t>
      </w:r>
      <w:r w:rsidR="00580A07">
        <w:rPr>
          <w:rFonts w:ascii="Georgia" w:hAnsi="Georgia" w:cs="Georgia"/>
          <w:lang w:val="es-ES"/>
        </w:rPr>
        <w:t xml:space="preserve"> pudieron deleitarse con los siguientes maridajes en cuanto a espumosos. El vino de aguja, de la Bodega Finca La Estancada, pudo degustarse junto a las supremas de salmón marinado sobre costrones de pan rústico, gelatina de moluscos y tomillo limonero. Por su parte, Cuevas de </w:t>
      </w:r>
      <w:proofErr w:type="spellStart"/>
      <w:r w:rsidR="00580A07">
        <w:rPr>
          <w:rFonts w:ascii="Georgia" w:hAnsi="Georgia" w:cs="Georgia"/>
          <w:lang w:val="es-ES"/>
        </w:rPr>
        <w:t>Santoyo</w:t>
      </w:r>
      <w:proofErr w:type="spellEnd"/>
      <w:r w:rsidR="00580A07">
        <w:rPr>
          <w:rFonts w:ascii="Georgia" w:hAnsi="Georgia" w:cs="Georgia"/>
          <w:lang w:val="es-ES"/>
        </w:rPr>
        <w:t xml:space="preserve">, de Bodegas Viñedos y Reservas, se acompañó con Jamón Ibérico de bellota sobre </w:t>
      </w:r>
      <w:proofErr w:type="spellStart"/>
      <w:r w:rsidR="00580A07">
        <w:rPr>
          <w:rFonts w:ascii="Georgia" w:hAnsi="Georgia" w:cs="Georgia"/>
          <w:lang w:val="es-ES"/>
        </w:rPr>
        <w:t>carpaccio</w:t>
      </w:r>
      <w:proofErr w:type="spellEnd"/>
      <w:r w:rsidR="00580A07">
        <w:rPr>
          <w:rFonts w:ascii="Georgia" w:hAnsi="Georgia" w:cs="Georgia"/>
          <w:lang w:val="es-ES"/>
        </w:rPr>
        <w:t xml:space="preserve"> de melón y cebolla caramelizada. Por último, Cantares de Vinícola de Castilla, se probó con una </w:t>
      </w:r>
      <w:proofErr w:type="spellStart"/>
      <w:r w:rsidR="00580A07">
        <w:rPr>
          <w:rFonts w:ascii="Georgia" w:hAnsi="Georgia" w:cs="Georgia"/>
          <w:lang w:val="es-ES"/>
        </w:rPr>
        <w:t>tosta</w:t>
      </w:r>
      <w:proofErr w:type="spellEnd"/>
      <w:r w:rsidR="00580A07">
        <w:rPr>
          <w:rFonts w:ascii="Georgia" w:hAnsi="Georgia" w:cs="Georgia"/>
          <w:lang w:val="es-ES"/>
        </w:rPr>
        <w:t xml:space="preserve"> de cocina deshidratada, confitura de cebolla morada y membrillo con aceite de ca</w:t>
      </w:r>
      <w:r w:rsidR="00326446">
        <w:rPr>
          <w:rFonts w:ascii="Georgia" w:hAnsi="Georgia" w:cs="Georgia"/>
          <w:lang w:val="es-ES"/>
        </w:rPr>
        <w:t>r</w:t>
      </w:r>
      <w:r w:rsidR="00580A07">
        <w:rPr>
          <w:rFonts w:ascii="Georgia" w:hAnsi="Georgia" w:cs="Georgia"/>
          <w:lang w:val="es-ES"/>
        </w:rPr>
        <w:t>damomo.</w:t>
      </w:r>
    </w:p>
    <w:p w:rsidR="00580A07" w:rsidRDefault="00580A07" w:rsidP="00265A09">
      <w:pPr>
        <w:rPr>
          <w:rFonts w:ascii="Georgia" w:hAnsi="Georgia" w:cs="Georgia"/>
          <w:lang w:val="es-ES"/>
        </w:rPr>
      </w:pPr>
    </w:p>
    <w:p w:rsidR="00580A07" w:rsidRDefault="00580A07" w:rsidP="00265A09">
      <w:pPr>
        <w:rPr>
          <w:rFonts w:ascii="Georgia" w:hAnsi="Georgia" w:cs="Georgia"/>
          <w:lang w:val="es-ES"/>
        </w:rPr>
      </w:pPr>
      <w:r>
        <w:rPr>
          <w:rFonts w:ascii="Georgia" w:hAnsi="Georgia" w:cs="Georgia"/>
          <w:lang w:val="es-ES"/>
        </w:rPr>
        <w:t xml:space="preserve">Con el objetivo de promover los vinos dulces, los </w:t>
      </w:r>
      <w:r w:rsidR="003E67C7">
        <w:rPr>
          <w:rFonts w:ascii="Georgia" w:hAnsi="Georgia" w:cs="Georgia"/>
          <w:lang w:val="es-ES"/>
        </w:rPr>
        <w:t xml:space="preserve">participantes probaron el Secua, </w:t>
      </w:r>
      <w:r w:rsidR="00326446">
        <w:rPr>
          <w:rFonts w:ascii="Georgia" w:hAnsi="Georgia" w:cs="Georgia"/>
          <w:lang w:val="es-ES"/>
        </w:rPr>
        <w:t xml:space="preserve">de </w:t>
      </w:r>
      <w:r>
        <w:rPr>
          <w:rFonts w:ascii="Georgia" w:hAnsi="Georgia" w:cs="Georgia"/>
          <w:lang w:val="es-ES"/>
        </w:rPr>
        <w:t xml:space="preserve"> La Estacada</w:t>
      </w:r>
      <w:r w:rsidR="003E67C7">
        <w:rPr>
          <w:rFonts w:ascii="Georgia" w:hAnsi="Georgia" w:cs="Georgia"/>
          <w:lang w:val="es-ES"/>
        </w:rPr>
        <w:t>,</w:t>
      </w:r>
      <w:r>
        <w:rPr>
          <w:rFonts w:ascii="Georgia" w:hAnsi="Georgia" w:cs="Georgia"/>
          <w:lang w:val="es-ES"/>
        </w:rPr>
        <w:t xml:space="preserve"> con un paté de perdiz y </w:t>
      </w:r>
      <w:proofErr w:type="spellStart"/>
      <w:r>
        <w:rPr>
          <w:rFonts w:ascii="Georgia" w:hAnsi="Georgia" w:cs="Georgia"/>
          <w:lang w:val="es-ES"/>
        </w:rPr>
        <w:t>boletus</w:t>
      </w:r>
      <w:proofErr w:type="spellEnd"/>
      <w:r>
        <w:rPr>
          <w:rFonts w:ascii="Georgia" w:hAnsi="Georgia" w:cs="Georgia"/>
          <w:lang w:val="es-ES"/>
        </w:rPr>
        <w:t xml:space="preserve"> con crujientes de parmesano, crema de mango y rosas en </w:t>
      </w:r>
      <w:proofErr w:type="spellStart"/>
      <w:r>
        <w:rPr>
          <w:rFonts w:ascii="Georgia" w:hAnsi="Georgia" w:cs="Georgia"/>
          <w:lang w:val="es-ES"/>
        </w:rPr>
        <w:t>tempura</w:t>
      </w:r>
      <w:proofErr w:type="spellEnd"/>
      <w:r>
        <w:rPr>
          <w:rFonts w:ascii="Georgia" w:hAnsi="Georgia" w:cs="Georgia"/>
          <w:lang w:val="es-ES"/>
        </w:rPr>
        <w:t>; y</w:t>
      </w:r>
      <w:r w:rsidR="003E67C7">
        <w:rPr>
          <w:rFonts w:ascii="Georgia" w:hAnsi="Georgia" w:cs="Georgia"/>
          <w:lang w:val="es-ES"/>
        </w:rPr>
        <w:t xml:space="preserve"> el moscatel de la Bodega Finca Antigua con foie macerado en </w:t>
      </w:r>
      <w:proofErr w:type="spellStart"/>
      <w:r w:rsidR="003E67C7">
        <w:rPr>
          <w:rFonts w:ascii="Georgia" w:hAnsi="Georgia" w:cs="Georgia"/>
          <w:lang w:val="es-ES"/>
        </w:rPr>
        <w:t>Armagnac</w:t>
      </w:r>
      <w:proofErr w:type="spellEnd"/>
      <w:r w:rsidR="003E67C7">
        <w:rPr>
          <w:rFonts w:ascii="Georgia" w:hAnsi="Georgia" w:cs="Georgia"/>
          <w:lang w:val="es-ES"/>
        </w:rPr>
        <w:t>, bouquet de hierbas aromáticas, frutas de temporada y espuma griega.</w:t>
      </w:r>
    </w:p>
    <w:p w:rsidR="006A697F" w:rsidRDefault="006A697F" w:rsidP="00265A09">
      <w:pPr>
        <w:rPr>
          <w:rFonts w:ascii="Georgia" w:hAnsi="Georgia" w:cs="Georgia"/>
          <w:lang w:val="es-ES"/>
        </w:rPr>
      </w:pPr>
    </w:p>
    <w:p w:rsidR="00265A09" w:rsidRDefault="00326446">
      <w:pPr>
        <w:rPr>
          <w:rFonts w:ascii="Georgia" w:hAnsi="Georgia" w:cs="Georgia"/>
          <w:lang w:val="es-ES"/>
        </w:rPr>
      </w:pPr>
      <w:r>
        <w:rPr>
          <w:rFonts w:ascii="Georgia" w:hAnsi="Georgia" w:cs="Georgia"/>
          <w:lang w:val="es-ES"/>
        </w:rPr>
        <w:t xml:space="preserve">La cata estuvo protagonizada por </w:t>
      </w:r>
      <w:r w:rsidR="00A31DA4">
        <w:rPr>
          <w:rFonts w:ascii="Georgia" w:hAnsi="Georgia" w:cs="Georgia"/>
          <w:lang w:val="es-ES"/>
        </w:rPr>
        <w:t xml:space="preserve">Teófilo Arribas, </w:t>
      </w:r>
      <w:r w:rsidR="006A697F">
        <w:rPr>
          <w:rFonts w:ascii="Georgia" w:hAnsi="Georgia" w:cs="Georgia"/>
          <w:lang w:val="es-ES"/>
        </w:rPr>
        <w:t xml:space="preserve"> </w:t>
      </w:r>
      <w:r>
        <w:rPr>
          <w:rFonts w:ascii="Georgia" w:hAnsi="Georgia" w:cs="Georgia"/>
          <w:lang w:val="es-ES"/>
        </w:rPr>
        <w:t>p</w:t>
      </w:r>
      <w:r w:rsidR="006A697F">
        <w:rPr>
          <w:rFonts w:ascii="Georgia" w:hAnsi="Georgia" w:cs="Georgia"/>
          <w:lang w:val="es-ES"/>
        </w:rPr>
        <w:t>residente de la Asociación Provincial de Empresarios de Hostelería y</w:t>
      </w:r>
      <w:r w:rsidR="00A31DA4">
        <w:rPr>
          <w:rFonts w:ascii="Georgia" w:hAnsi="Georgia" w:cs="Georgia"/>
          <w:lang w:val="es-ES"/>
        </w:rPr>
        <w:t xml:space="preserve"> Turismo; Alfonso Monsalve</w:t>
      </w:r>
      <w:r w:rsidR="006A697F">
        <w:rPr>
          <w:rFonts w:ascii="Georgia" w:hAnsi="Georgia" w:cs="Georgia"/>
          <w:lang w:val="es-ES"/>
        </w:rPr>
        <w:t xml:space="preserve">, </w:t>
      </w:r>
      <w:r>
        <w:rPr>
          <w:rFonts w:ascii="Georgia" w:hAnsi="Georgia" w:cs="Georgia"/>
          <w:lang w:val="es-ES"/>
        </w:rPr>
        <w:t>p</w:t>
      </w:r>
      <w:r w:rsidR="006A697F">
        <w:rPr>
          <w:rFonts w:ascii="Georgia" w:hAnsi="Georgia" w:cs="Georgia"/>
          <w:lang w:val="es-ES"/>
        </w:rPr>
        <w:t xml:space="preserve">residente de la Asociación Provincial de Industrias </w:t>
      </w:r>
      <w:proofErr w:type="spellStart"/>
      <w:r w:rsidR="006A697F">
        <w:rPr>
          <w:rFonts w:ascii="Georgia" w:hAnsi="Georgia" w:cs="Georgia"/>
          <w:lang w:val="es-ES"/>
        </w:rPr>
        <w:t>Vitinícolas</w:t>
      </w:r>
      <w:proofErr w:type="spellEnd"/>
      <w:r w:rsidR="006A697F">
        <w:rPr>
          <w:rFonts w:ascii="Georgia" w:hAnsi="Georgia" w:cs="Georgia"/>
          <w:lang w:val="es-ES"/>
        </w:rPr>
        <w:t xml:space="preserve">; Félix Delgado, sumiller; y Álvaro López, cocinero de la Taberna </w:t>
      </w:r>
      <w:proofErr w:type="spellStart"/>
      <w:r w:rsidR="006A697F">
        <w:rPr>
          <w:rFonts w:ascii="Georgia" w:hAnsi="Georgia" w:cs="Georgia"/>
          <w:lang w:val="es-ES"/>
        </w:rPr>
        <w:t>Vinalia</w:t>
      </w:r>
      <w:proofErr w:type="spellEnd"/>
      <w:r w:rsidR="006A697F">
        <w:rPr>
          <w:rFonts w:ascii="Georgia" w:hAnsi="Georgia" w:cs="Georgia"/>
          <w:lang w:val="es-ES"/>
        </w:rPr>
        <w:t xml:space="preserve"> </w:t>
      </w:r>
      <w:r>
        <w:rPr>
          <w:rFonts w:ascii="Georgia" w:hAnsi="Georgia" w:cs="Georgia"/>
          <w:lang w:val="es-ES"/>
        </w:rPr>
        <w:t xml:space="preserve">de Ciudad Real, </w:t>
      </w:r>
      <w:r w:rsidR="006A697F">
        <w:rPr>
          <w:rFonts w:ascii="Georgia" w:hAnsi="Georgia" w:cs="Georgia"/>
          <w:lang w:val="es-ES"/>
        </w:rPr>
        <w:t>y elaborador de los platos</w:t>
      </w:r>
      <w:r w:rsidR="00A31DA4">
        <w:rPr>
          <w:rFonts w:ascii="Georgia" w:hAnsi="Georgia" w:cs="Georgia"/>
          <w:lang w:val="es-ES"/>
        </w:rPr>
        <w:t xml:space="preserve">. En ella se </w:t>
      </w:r>
      <w:r w:rsidR="006A697F">
        <w:rPr>
          <w:rFonts w:ascii="Georgia" w:hAnsi="Georgia" w:cs="Georgia"/>
          <w:lang w:val="es-ES"/>
        </w:rPr>
        <w:t xml:space="preserve">conocieron las propiedades organolépticas, el uso de los sentidos, y el manejo de la copa entre otras actividades que ayudaron a potenciar el aroma y sabor de todos estos productos. </w:t>
      </w:r>
    </w:p>
    <w:p w:rsidR="008D5499" w:rsidRDefault="008D5499" w:rsidP="008D5499">
      <w:pPr>
        <w:rPr>
          <w:rFonts w:ascii="Georgia" w:hAnsi="Georgia" w:cs="Georgia"/>
          <w:lang w:val="es-ES"/>
        </w:rPr>
      </w:pPr>
    </w:p>
    <w:p w:rsidR="008D5499" w:rsidRDefault="008D5499" w:rsidP="008D5499">
      <w:pPr>
        <w:rPr>
          <w:rFonts w:ascii="Georgia" w:hAnsi="Georgia" w:cs="Georgia"/>
          <w:lang w:val="es-ES"/>
        </w:rPr>
      </w:pPr>
      <w:r>
        <w:rPr>
          <w:rFonts w:ascii="Georgia" w:hAnsi="Georgia" w:cs="Georgia"/>
          <w:lang w:val="es-ES"/>
        </w:rPr>
        <w:t xml:space="preserve">El proyecto Mejor con Vino, de la Asociación Provincial de Empresarios de Hostelería y Turismo y la Asociación Provincial de Industrias </w:t>
      </w:r>
      <w:proofErr w:type="spellStart"/>
      <w:r>
        <w:rPr>
          <w:rFonts w:ascii="Georgia" w:hAnsi="Georgia" w:cs="Georgia"/>
          <w:lang w:val="es-ES"/>
        </w:rPr>
        <w:t>Vitinícolas</w:t>
      </w:r>
      <w:proofErr w:type="spellEnd"/>
      <w:r>
        <w:rPr>
          <w:rFonts w:ascii="Georgia" w:hAnsi="Georgia" w:cs="Georgia"/>
          <w:lang w:val="es-ES"/>
        </w:rPr>
        <w:t xml:space="preserve">, nació en el año 2004 y pretende mejorar el servicio de los vinos de Castilla-La Mancha, a la vez que lucha por una progresiva creación y asentamiento de la “Cultura del Vino”, entre la población y los diversos profesionales.  </w:t>
      </w:r>
    </w:p>
    <w:p w:rsidR="00265A09" w:rsidRDefault="00265A09">
      <w:pPr>
        <w:rPr>
          <w:rFonts w:ascii="Georgia" w:hAnsi="Georgia" w:cs="Georgia"/>
          <w:lang w:val="es-ES"/>
        </w:rPr>
      </w:pPr>
    </w:p>
    <w:sectPr w:rsidR="00265A09" w:rsidSect="00D45B7D">
      <w:headerReference w:type="default" r:id="rId7"/>
      <w:footerReference w:type="even" r:id="rId8"/>
      <w:footerReference w:type="default" r:id="rId9"/>
      <w:headerReference w:type="first" r:id="rId10"/>
      <w:footerReference w:type="first" r:id="rId11"/>
      <w:pgSz w:w="11906" w:h="16838"/>
      <w:pgMar w:top="1675" w:right="1133" w:bottom="1843" w:left="1276" w:header="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8A" w:rsidRDefault="008E748A">
      <w:r>
        <w:separator/>
      </w:r>
    </w:p>
  </w:endnote>
  <w:endnote w:type="continuationSeparator" w:id="0">
    <w:p w:rsidR="008E748A" w:rsidRDefault="008E7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ohit Hindi">
    <w:charset w:val="8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55" w:rsidRDefault="008C1A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55" w:rsidRDefault="00EF6F6A">
    <w:pPr>
      <w:pStyle w:val="Piedepgina"/>
      <w:ind w:left="-1260"/>
      <w:rPr>
        <w:lang w:val="es-ES"/>
      </w:rPr>
    </w:pPr>
    <w:r w:rsidRPr="00EF6F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63pt;margin-top:-33.1pt;width:593.2pt;height:81.7pt;z-index:-251658752;mso-wrap-distance-left:9.05pt;mso-wrap-distance-right:9.05pt" filled="t">
          <v:fill color2="black"/>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55" w:rsidRDefault="008C1A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8A" w:rsidRDefault="008E748A">
      <w:r>
        <w:separator/>
      </w:r>
    </w:p>
  </w:footnote>
  <w:footnote w:type="continuationSeparator" w:id="0">
    <w:p w:rsidR="008E748A" w:rsidRDefault="008E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55" w:rsidRDefault="00EF6F6A">
    <w:pPr>
      <w:pStyle w:val="Encabezado"/>
      <w:ind w:left="-12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106.5pt" filled="t">
          <v:fill color2="black"/>
          <v:imagedata r:id="rId1" o:title=""/>
        </v:shape>
      </w:pict>
    </w:r>
  </w:p>
  <w:p w:rsidR="008C1A55" w:rsidRDefault="008C1A5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A55" w:rsidRDefault="008C1A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pStyle w:val="Ttulo7"/>
      <w:suff w:val="nothing"/>
      <w:lvlText w:val=""/>
      <w:lvlJc w:val="left"/>
      <w:pPr>
        <w:tabs>
          <w:tab w:val="num" w:pos="1296"/>
        </w:tabs>
        <w:ind w:left="1296" w:hanging="1296"/>
      </w:pPr>
    </w:lvl>
    <w:lvl w:ilvl="7">
      <w:start w:val="1"/>
      <w:numFmt w:val="none"/>
      <w:pStyle w:val="Ttulo8"/>
      <w:suff w:val="nothing"/>
      <w:lvlText w:val=""/>
      <w:lvlJc w:val="left"/>
      <w:pPr>
        <w:tabs>
          <w:tab w:val="num" w:pos="1440"/>
        </w:tabs>
        <w:ind w:left="1440" w:hanging="1440"/>
      </w:pPr>
    </w:lvl>
    <w:lvl w:ilvl="8">
      <w:start w:val="1"/>
      <w:numFmt w:val="none"/>
      <w:pStyle w:val="Ttulo9"/>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7429"/>
    <w:rsid w:val="00091F24"/>
    <w:rsid w:val="000D0D4A"/>
    <w:rsid w:val="00265A09"/>
    <w:rsid w:val="00326446"/>
    <w:rsid w:val="003E67C7"/>
    <w:rsid w:val="00580A07"/>
    <w:rsid w:val="006A697F"/>
    <w:rsid w:val="00746E71"/>
    <w:rsid w:val="007B79C5"/>
    <w:rsid w:val="007D66CF"/>
    <w:rsid w:val="007E4B78"/>
    <w:rsid w:val="008C1A55"/>
    <w:rsid w:val="008D5499"/>
    <w:rsid w:val="008D7434"/>
    <w:rsid w:val="008D75E3"/>
    <w:rsid w:val="008E748A"/>
    <w:rsid w:val="00A31DA4"/>
    <w:rsid w:val="00A37429"/>
    <w:rsid w:val="00AD224A"/>
    <w:rsid w:val="00BB52EB"/>
    <w:rsid w:val="00C92373"/>
    <w:rsid w:val="00D118A1"/>
    <w:rsid w:val="00D45B7D"/>
    <w:rsid w:val="00DF267C"/>
    <w:rsid w:val="00E91BB5"/>
    <w:rsid w:val="00EF6F6A"/>
    <w:rsid w:val="00F0221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45B7D"/>
    <w:pPr>
      <w:suppressAutoHyphens/>
    </w:pPr>
    <w:rPr>
      <w:rFonts w:ascii="Calibri" w:hAnsi="Calibri"/>
      <w:sz w:val="24"/>
      <w:szCs w:val="24"/>
      <w:lang w:val="en-US" w:eastAsia="en-US" w:bidi="en-US"/>
    </w:rPr>
  </w:style>
  <w:style w:type="paragraph" w:styleId="Ttulo1">
    <w:name w:val="heading 1"/>
    <w:basedOn w:val="Normal"/>
    <w:next w:val="Normal"/>
    <w:qFormat/>
    <w:rsid w:val="00D45B7D"/>
    <w:pPr>
      <w:keepNext/>
      <w:numPr>
        <w:numId w:val="1"/>
      </w:numPr>
      <w:spacing w:before="240" w:after="60"/>
      <w:outlineLvl w:val="0"/>
    </w:pPr>
    <w:rPr>
      <w:rFonts w:ascii="Cambria" w:hAnsi="Cambria" w:cs="Cambria"/>
      <w:b/>
      <w:bCs/>
      <w:kern w:val="1"/>
      <w:sz w:val="32"/>
      <w:szCs w:val="32"/>
    </w:rPr>
  </w:style>
  <w:style w:type="paragraph" w:styleId="Ttulo2">
    <w:name w:val="heading 2"/>
    <w:basedOn w:val="Normal"/>
    <w:next w:val="Normal"/>
    <w:qFormat/>
    <w:rsid w:val="00D45B7D"/>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qFormat/>
    <w:rsid w:val="00D45B7D"/>
    <w:pPr>
      <w:keepNext/>
      <w:numPr>
        <w:ilvl w:val="2"/>
        <w:numId w:val="1"/>
      </w:numPr>
      <w:spacing w:before="240" w:after="60"/>
      <w:outlineLvl w:val="2"/>
    </w:pPr>
    <w:rPr>
      <w:rFonts w:ascii="Cambria" w:hAnsi="Cambria" w:cs="Cambria"/>
      <w:b/>
      <w:bCs/>
      <w:sz w:val="26"/>
      <w:szCs w:val="26"/>
    </w:rPr>
  </w:style>
  <w:style w:type="paragraph" w:styleId="Ttulo4">
    <w:name w:val="heading 4"/>
    <w:basedOn w:val="Normal"/>
    <w:next w:val="Normal"/>
    <w:qFormat/>
    <w:rsid w:val="00D45B7D"/>
    <w:pPr>
      <w:keepNext/>
      <w:numPr>
        <w:ilvl w:val="3"/>
        <w:numId w:val="1"/>
      </w:numPr>
      <w:spacing w:before="240" w:after="60"/>
      <w:outlineLvl w:val="3"/>
    </w:pPr>
    <w:rPr>
      <w:b/>
      <w:bCs/>
      <w:sz w:val="28"/>
      <w:szCs w:val="28"/>
    </w:rPr>
  </w:style>
  <w:style w:type="paragraph" w:styleId="Ttulo5">
    <w:name w:val="heading 5"/>
    <w:basedOn w:val="Normal"/>
    <w:next w:val="Normal"/>
    <w:qFormat/>
    <w:rsid w:val="00D45B7D"/>
    <w:pPr>
      <w:numPr>
        <w:ilvl w:val="4"/>
        <w:numId w:val="1"/>
      </w:numPr>
      <w:spacing w:before="240" w:after="60"/>
      <w:outlineLvl w:val="4"/>
    </w:pPr>
    <w:rPr>
      <w:b/>
      <w:bCs/>
      <w:i/>
      <w:iCs/>
      <w:sz w:val="26"/>
      <w:szCs w:val="26"/>
    </w:rPr>
  </w:style>
  <w:style w:type="paragraph" w:styleId="Ttulo6">
    <w:name w:val="heading 6"/>
    <w:basedOn w:val="Normal"/>
    <w:next w:val="Normal"/>
    <w:qFormat/>
    <w:rsid w:val="00D45B7D"/>
    <w:pPr>
      <w:numPr>
        <w:ilvl w:val="5"/>
        <w:numId w:val="1"/>
      </w:numPr>
      <w:spacing w:before="240" w:after="60"/>
      <w:outlineLvl w:val="5"/>
    </w:pPr>
    <w:rPr>
      <w:b/>
      <w:bCs/>
      <w:sz w:val="22"/>
      <w:szCs w:val="22"/>
    </w:rPr>
  </w:style>
  <w:style w:type="paragraph" w:styleId="Ttulo7">
    <w:name w:val="heading 7"/>
    <w:basedOn w:val="Normal"/>
    <w:next w:val="Normal"/>
    <w:qFormat/>
    <w:rsid w:val="00D45B7D"/>
    <w:pPr>
      <w:numPr>
        <w:ilvl w:val="6"/>
        <w:numId w:val="1"/>
      </w:numPr>
      <w:spacing w:before="240" w:after="60"/>
      <w:outlineLvl w:val="6"/>
    </w:pPr>
  </w:style>
  <w:style w:type="paragraph" w:styleId="Ttulo8">
    <w:name w:val="heading 8"/>
    <w:basedOn w:val="Normal"/>
    <w:next w:val="Normal"/>
    <w:qFormat/>
    <w:rsid w:val="00D45B7D"/>
    <w:pPr>
      <w:numPr>
        <w:ilvl w:val="7"/>
        <w:numId w:val="1"/>
      </w:numPr>
      <w:spacing w:before="240" w:after="60"/>
      <w:outlineLvl w:val="7"/>
    </w:pPr>
    <w:rPr>
      <w:i/>
      <w:iCs/>
    </w:rPr>
  </w:style>
  <w:style w:type="paragraph" w:styleId="Ttulo9">
    <w:name w:val="heading 9"/>
    <w:basedOn w:val="Normal"/>
    <w:next w:val="Normal"/>
    <w:qFormat/>
    <w:rsid w:val="00D45B7D"/>
    <w:pPr>
      <w:numPr>
        <w:ilvl w:val="8"/>
        <w:numId w:val="1"/>
      </w:numPr>
      <w:spacing w:before="240" w:after="60"/>
      <w:outlineLvl w:val="8"/>
    </w:pPr>
    <w:rPr>
      <w:rFonts w:ascii="Cambria" w:hAnsi="Cambria" w:cs="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45B7D"/>
    <w:rPr>
      <w:rFonts w:ascii="Symbol" w:hAnsi="Symbol" w:cs="Symbol"/>
    </w:rPr>
  </w:style>
  <w:style w:type="character" w:customStyle="1" w:styleId="WW8Num1z1">
    <w:name w:val="WW8Num1z1"/>
    <w:rsid w:val="00D45B7D"/>
    <w:rPr>
      <w:rFonts w:ascii="Courier New" w:hAnsi="Courier New" w:cs="Courier New"/>
    </w:rPr>
  </w:style>
  <w:style w:type="character" w:customStyle="1" w:styleId="WW8Num1z2">
    <w:name w:val="WW8Num1z2"/>
    <w:rsid w:val="00D45B7D"/>
    <w:rPr>
      <w:rFonts w:ascii="Wingdings" w:hAnsi="Wingdings" w:cs="Wingdings"/>
    </w:rPr>
  </w:style>
  <w:style w:type="character" w:customStyle="1" w:styleId="Fuentedeprrafopredeter1">
    <w:name w:val="Fuente de párrafo predeter.1"/>
    <w:rsid w:val="00D45B7D"/>
  </w:style>
  <w:style w:type="character" w:customStyle="1" w:styleId="Car4">
    <w:name w:val="Car4"/>
    <w:basedOn w:val="Fuentedeprrafopredeter1"/>
    <w:rsid w:val="00D45B7D"/>
  </w:style>
  <w:style w:type="character" w:customStyle="1" w:styleId="Car3">
    <w:name w:val="Car3"/>
    <w:basedOn w:val="Fuentedeprrafopredeter1"/>
    <w:rsid w:val="00D45B7D"/>
  </w:style>
  <w:style w:type="character" w:customStyle="1" w:styleId="Car2">
    <w:name w:val="Car2"/>
    <w:basedOn w:val="Fuentedeprrafopredeter1"/>
    <w:rsid w:val="00D45B7D"/>
    <w:rPr>
      <w:rFonts w:ascii="Tahoma" w:hAnsi="Tahoma" w:cs="Tahoma"/>
      <w:sz w:val="16"/>
      <w:szCs w:val="16"/>
    </w:rPr>
  </w:style>
  <w:style w:type="character" w:customStyle="1" w:styleId="Car13">
    <w:name w:val="Car13"/>
    <w:basedOn w:val="Fuentedeprrafopredeter1"/>
    <w:rsid w:val="00D45B7D"/>
    <w:rPr>
      <w:rFonts w:ascii="Cambria" w:eastAsia="Times New Roman" w:hAnsi="Cambria" w:cs="Cambria"/>
      <w:b/>
      <w:bCs/>
      <w:kern w:val="1"/>
      <w:sz w:val="32"/>
      <w:szCs w:val="32"/>
    </w:rPr>
  </w:style>
  <w:style w:type="character" w:customStyle="1" w:styleId="Car12">
    <w:name w:val="Car12"/>
    <w:basedOn w:val="Fuentedeprrafopredeter1"/>
    <w:rsid w:val="00D45B7D"/>
    <w:rPr>
      <w:rFonts w:ascii="Cambria" w:eastAsia="Times New Roman" w:hAnsi="Cambria" w:cs="Cambria"/>
      <w:b/>
      <w:bCs/>
      <w:i/>
      <w:iCs/>
      <w:sz w:val="28"/>
      <w:szCs w:val="28"/>
    </w:rPr>
  </w:style>
  <w:style w:type="character" w:customStyle="1" w:styleId="Car11">
    <w:name w:val="Car11"/>
    <w:basedOn w:val="Fuentedeprrafopredeter1"/>
    <w:rsid w:val="00D45B7D"/>
    <w:rPr>
      <w:rFonts w:ascii="Cambria" w:eastAsia="Times New Roman" w:hAnsi="Cambria" w:cs="Cambria"/>
      <w:b/>
      <w:bCs/>
      <w:sz w:val="26"/>
      <w:szCs w:val="26"/>
    </w:rPr>
  </w:style>
  <w:style w:type="character" w:customStyle="1" w:styleId="Car10">
    <w:name w:val="Car10"/>
    <w:basedOn w:val="Fuentedeprrafopredeter1"/>
    <w:rsid w:val="00D45B7D"/>
    <w:rPr>
      <w:b/>
      <w:bCs/>
      <w:sz w:val="28"/>
      <w:szCs w:val="28"/>
    </w:rPr>
  </w:style>
  <w:style w:type="character" w:customStyle="1" w:styleId="Car9">
    <w:name w:val="Car9"/>
    <w:basedOn w:val="Fuentedeprrafopredeter1"/>
    <w:rsid w:val="00D45B7D"/>
    <w:rPr>
      <w:b/>
      <w:bCs/>
      <w:i/>
      <w:iCs/>
      <w:sz w:val="26"/>
      <w:szCs w:val="26"/>
    </w:rPr>
  </w:style>
  <w:style w:type="character" w:customStyle="1" w:styleId="Car8">
    <w:name w:val="Car8"/>
    <w:basedOn w:val="Fuentedeprrafopredeter1"/>
    <w:rsid w:val="00D45B7D"/>
    <w:rPr>
      <w:b/>
      <w:bCs/>
    </w:rPr>
  </w:style>
  <w:style w:type="character" w:customStyle="1" w:styleId="Car7">
    <w:name w:val="Car7"/>
    <w:basedOn w:val="Fuentedeprrafopredeter1"/>
    <w:rsid w:val="00D45B7D"/>
    <w:rPr>
      <w:sz w:val="24"/>
      <w:szCs w:val="24"/>
    </w:rPr>
  </w:style>
  <w:style w:type="character" w:customStyle="1" w:styleId="Car6">
    <w:name w:val="Car6"/>
    <w:basedOn w:val="Fuentedeprrafopredeter1"/>
    <w:rsid w:val="00D45B7D"/>
    <w:rPr>
      <w:i/>
      <w:iCs/>
      <w:sz w:val="24"/>
      <w:szCs w:val="24"/>
    </w:rPr>
  </w:style>
  <w:style w:type="character" w:customStyle="1" w:styleId="Car5">
    <w:name w:val="Car5"/>
    <w:basedOn w:val="Fuentedeprrafopredeter1"/>
    <w:rsid w:val="00D45B7D"/>
    <w:rPr>
      <w:rFonts w:ascii="Cambria" w:eastAsia="Times New Roman" w:hAnsi="Cambria" w:cs="Cambria"/>
    </w:rPr>
  </w:style>
  <w:style w:type="character" w:customStyle="1" w:styleId="Car1">
    <w:name w:val="Car1"/>
    <w:basedOn w:val="Fuentedeprrafopredeter1"/>
    <w:rsid w:val="00D45B7D"/>
    <w:rPr>
      <w:rFonts w:ascii="Cambria" w:eastAsia="Times New Roman" w:hAnsi="Cambria" w:cs="Cambria"/>
      <w:b/>
      <w:bCs/>
      <w:kern w:val="1"/>
      <w:sz w:val="32"/>
      <w:szCs w:val="32"/>
    </w:rPr>
  </w:style>
  <w:style w:type="character" w:customStyle="1" w:styleId="Car">
    <w:name w:val="Car"/>
    <w:basedOn w:val="Fuentedeprrafopredeter1"/>
    <w:rsid w:val="00D45B7D"/>
    <w:rPr>
      <w:rFonts w:ascii="Cambria" w:eastAsia="Times New Roman" w:hAnsi="Cambria" w:cs="Cambria"/>
      <w:sz w:val="24"/>
      <w:szCs w:val="24"/>
    </w:rPr>
  </w:style>
  <w:style w:type="character" w:styleId="Textoennegrita">
    <w:name w:val="Strong"/>
    <w:basedOn w:val="Fuentedeprrafopredeter1"/>
    <w:qFormat/>
    <w:rsid w:val="00D45B7D"/>
    <w:rPr>
      <w:b/>
      <w:bCs/>
    </w:rPr>
  </w:style>
  <w:style w:type="character" w:styleId="nfasis">
    <w:name w:val="Emphasis"/>
    <w:basedOn w:val="Fuentedeprrafopredeter1"/>
    <w:qFormat/>
    <w:rsid w:val="00D45B7D"/>
    <w:rPr>
      <w:rFonts w:ascii="Calibri" w:hAnsi="Calibri" w:cs="Calibri"/>
      <w:b/>
      <w:i/>
      <w:iCs/>
    </w:rPr>
  </w:style>
  <w:style w:type="character" w:customStyle="1" w:styleId="CitaCar">
    <w:name w:val="Cita Car"/>
    <w:basedOn w:val="Fuentedeprrafopredeter1"/>
    <w:rsid w:val="00D45B7D"/>
    <w:rPr>
      <w:i/>
      <w:sz w:val="24"/>
      <w:szCs w:val="24"/>
    </w:rPr>
  </w:style>
  <w:style w:type="character" w:customStyle="1" w:styleId="CitadestacadaCar">
    <w:name w:val="Cita destacada Car"/>
    <w:basedOn w:val="Fuentedeprrafopredeter1"/>
    <w:rsid w:val="00D45B7D"/>
    <w:rPr>
      <w:b/>
      <w:i/>
      <w:sz w:val="24"/>
    </w:rPr>
  </w:style>
  <w:style w:type="character" w:styleId="nfasissutil">
    <w:name w:val="Subtle Emphasis"/>
    <w:qFormat/>
    <w:rsid w:val="00D45B7D"/>
    <w:rPr>
      <w:i/>
      <w:color w:val="5A5A5A"/>
    </w:rPr>
  </w:style>
  <w:style w:type="character" w:styleId="nfasisintenso">
    <w:name w:val="Intense Emphasis"/>
    <w:basedOn w:val="Fuentedeprrafopredeter1"/>
    <w:qFormat/>
    <w:rsid w:val="00D45B7D"/>
    <w:rPr>
      <w:b/>
      <w:i/>
      <w:sz w:val="24"/>
      <w:szCs w:val="24"/>
      <w:u w:val="single"/>
    </w:rPr>
  </w:style>
  <w:style w:type="character" w:styleId="Referenciasutil">
    <w:name w:val="Subtle Reference"/>
    <w:basedOn w:val="Fuentedeprrafopredeter1"/>
    <w:qFormat/>
    <w:rsid w:val="00D45B7D"/>
    <w:rPr>
      <w:sz w:val="24"/>
      <w:szCs w:val="24"/>
      <w:u w:val="single"/>
    </w:rPr>
  </w:style>
  <w:style w:type="character" w:styleId="Referenciaintensa">
    <w:name w:val="Intense Reference"/>
    <w:basedOn w:val="Fuentedeprrafopredeter1"/>
    <w:qFormat/>
    <w:rsid w:val="00D45B7D"/>
    <w:rPr>
      <w:b/>
      <w:sz w:val="24"/>
      <w:u w:val="single"/>
    </w:rPr>
  </w:style>
  <w:style w:type="character" w:styleId="Ttulodellibro">
    <w:name w:val="Book Title"/>
    <w:basedOn w:val="Fuentedeprrafopredeter1"/>
    <w:qFormat/>
    <w:rsid w:val="00D45B7D"/>
    <w:rPr>
      <w:rFonts w:ascii="Cambria" w:eastAsia="Times New Roman" w:hAnsi="Cambria" w:cs="Cambria"/>
      <w:b/>
      <w:i/>
      <w:sz w:val="24"/>
      <w:szCs w:val="24"/>
    </w:rPr>
  </w:style>
  <w:style w:type="character" w:customStyle="1" w:styleId="cuerpovnc-ndp">
    <w:name w:val="cuerpo vnc-ndp"/>
    <w:basedOn w:val="Fuentedeprrafopredeter1"/>
    <w:rsid w:val="00D45B7D"/>
    <w:rPr>
      <w:rFonts w:ascii="Arial" w:hAnsi="Arial" w:cs="Arial"/>
      <w:b w:val="0"/>
      <w:bCs w:val="0"/>
      <w:color w:val="000000"/>
      <w:sz w:val="21"/>
      <w:szCs w:val="21"/>
    </w:rPr>
  </w:style>
  <w:style w:type="character" w:customStyle="1" w:styleId="entradillavnc-ndp">
    <w:name w:val="entradilla vnc-ndp"/>
    <w:basedOn w:val="Fuentedeprrafopredeter1"/>
    <w:rsid w:val="00D45B7D"/>
    <w:rPr>
      <w:rFonts w:ascii="Arial" w:hAnsi="Arial" w:cs="Arial"/>
      <w:b/>
      <w:bCs/>
      <w:color w:val="000000"/>
      <w:sz w:val="21"/>
      <w:szCs w:val="21"/>
    </w:rPr>
  </w:style>
  <w:style w:type="character" w:customStyle="1" w:styleId="titularvnc-ndp">
    <w:name w:val="titular vnc-ndp"/>
    <w:basedOn w:val="Fuentedeprrafopredeter1"/>
    <w:rsid w:val="00D45B7D"/>
    <w:rPr>
      <w:rFonts w:ascii="Arial" w:hAnsi="Arial" w:cs="Arial"/>
      <w:b/>
      <w:bCs/>
      <w:color w:val="000000"/>
      <w:sz w:val="27"/>
      <w:szCs w:val="27"/>
      <w:u w:val="single"/>
    </w:rPr>
  </w:style>
  <w:style w:type="paragraph" w:customStyle="1" w:styleId="Encabezado1">
    <w:name w:val="Encabezado1"/>
    <w:basedOn w:val="Normal"/>
    <w:next w:val="Normal"/>
    <w:rsid w:val="00D45B7D"/>
    <w:pPr>
      <w:spacing w:before="240" w:after="60"/>
      <w:jc w:val="center"/>
    </w:pPr>
    <w:rPr>
      <w:rFonts w:ascii="Cambria" w:hAnsi="Cambria" w:cs="Cambria"/>
      <w:b/>
      <w:bCs/>
      <w:kern w:val="1"/>
      <w:sz w:val="32"/>
      <w:szCs w:val="32"/>
    </w:rPr>
  </w:style>
  <w:style w:type="paragraph" w:styleId="Textoindependiente">
    <w:name w:val="Body Text"/>
    <w:basedOn w:val="Normal"/>
    <w:rsid w:val="00D45B7D"/>
    <w:pPr>
      <w:widowControl w:val="0"/>
      <w:jc w:val="both"/>
    </w:pPr>
    <w:rPr>
      <w:rFonts w:ascii="Times New Roman" w:eastAsia="SimSun" w:hAnsi="Times New Roman"/>
      <w:kern w:val="1"/>
      <w:sz w:val="21"/>
      <w:lang w:eastAsia="ar-SA" w:bidi="ar-SA"/>
    </w:rPr>
  </w:style>
  <w:style w:type="paragraph" w:styleId="Lista">
    <w:name w:val="List"/>
    <w:basedOn w:val="Textoindependiente"/>
    <w:rsid w:val="00D45B7D"/>
    <w:rPr>
      <w:rFonts w:cs="Lohit Hindi"/>
    </w:rPr>
  </w:style>
  <w:style w:type="paragraph" w:customStyle="1" w:styleId="Etiqueta">
    <w:name w:val="Etiqueta"/>
    <w:basedOn w:val="Normal"/>
    <w:rsid w:val="00D45B7D"/>
    <w:pPr>
      <w:suppressLineNumbers/>
      <w:spacing w:before="120" w:after="120"/>
    </w:pPr>
    <w:rPr>
      <w:rFonts w:cs="Lohit Hindi"/>
      <w:i/>
      <w:iCs/>
    </w:rPr>
  </w:style>
  <w:style w:type="paragraph" w:customStyle="1" w:styleId="ndice">
    <w:name w:val="Índice"/>
    <w:basedOn w:val="Normal"/>
    <w:rsid w:val="00D45B7D"/>
    <w:pPr>
      <w:suppressLineNumbers/>
    </w:pPr>
    <w:rPr>
      <w:rFonts w:cs="Lohit Hindi"/>
    </w:rPr>
  </w:style>
  <w:style w:type="paragraph" w:styleId="Encabezado">
    <w:name w:val="header"/>
    <w:basedOn w:val="Normal"/>
    <w:rsid w:val="00D45B7D"/>
    <w:pPr>
      <w:tabs>
        <w:tab w:val="center" w:pos="4252"/>
        <w:tab w:val="right" w:pos="8504"/>
      </w:tabs>
    </w:pPr>
  </w:style>
  <w:style w:type="paragraph" w:styleId="Piedepgina">
    <w:name w:val="footer"/>
    <w:basedOn w:val="Normal"/>
    <w:rsid w:val="00D45B7D"/>
    <w:pPr>
      <w:tabs>
        <w:tab w:val="center" w:pos="4252"/>
        <w:tab w:val="right" w:pos="8504"/>
      </w:tabs>
    </w:pPr>
  </w:style>
  <w:style w:type="paragraph" w:styleId="Textodeglobo">
    <w:name w:val="Balloon Text"/>
    <w:basedOn w:val="Normal"/>
    <w:rsid w:val="00D45B7D"/>
    <w:rPr>
      <w:rFonts w:ascii="Tahoma" w:hAnsi="Tahoma" w:cs="Tahoma"/>
      <w:sz w:val="16"/>
      <w:szCs w:val="16"/>
    </w:rPr>
  </w:style>
  <w:style w:type="paragraph" w:styleId="Subttulo">
    <w:name w:val="Subtitle"/>
    <w:basedOn w:val="Normal"/>
    <w:next w:val="Normal"/>
    <w:qFormat/>
    <w:rsid w:val="00D45B7D"/>
    <w:pPr>
      <w:spacing w:after="60"/>
      <w:jc w:val="center"/>
    </w:pPr>
    <w:rPr>
      <w:rFonts w:ascii="Cambria" w:hAnsi="Cambria" w:cs="Cambria"/>
    </w:rPr>
  </w:style>
  <w:style w:type="paragraph" w:styleId="Sinespaciado">
    <w:name w:val="No Spacing"/>
    <w:basedOn w:val="Normal"/>
    <w:qFormat/>
    <w:rsid w:val="00D45B7D"/>
    <w:rPr>
      <w:szCs w:val="32"/>
    </w:rPr>
  </w:style>
  <w:style w:type="paragraph" w:styleId="Prrafodelista">
    <w:name w:val="List Paragraph"/>
    <w:basedOn w:val="Normal"/>
    <w:qFormat/>
    <w:rsid w:val="00D45B7D"/>
    <w:pPr>
      <w:ind w:left="720"/>
    </w:pPr>
  </w:style>
  <w:style w:type="paragraph" w:styleId="Cita">
    <w:name w:val="Quote"/>
    <w:basedOn w:val="Normal"/>
    <w:next w:val="Normal"/>
    <w:qFormat/>
    <w:rsid w:val="00D45B7D"/>
    <w:rPr>
      <w:i/>
    </w:rPr>
  </w:style>
  <w:style w:type="paragraph" w:styleId="Citadestacada">
    <w:name w:val="Intense Quote"/>
    <w:basedOn w:val="Normal"/>
    <w:next w:val="Normal"/>
    <w:qFormat/>
    <w:rsid w:val="00D45B7D"/>
    <w:pPr>
      <w:ind w:left="720" w:right="720"/>
    </w:pPr>
    <w:rPr>
      <w:b/>
      <w:i/>
      <w:szCs w:val="22"/>
    </w:rPr>
  </w:style>
  <w:style w:type="paragraph" w:styleId="TtulodeTDC">
    <w:name w:val="TOC Heading"/>
    <w:basedOn w:val="Ttulo1"/>
    <w:next w:val="Normal"/>
    <w:qFormat/>
    <w:rsid w:val="00D45B7D"/>
    <w:pPr>
      <w:numPr>
        <w:numId w:val="0"/>
      </w:num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Configuraci&#243;n%20local\Archivos%20temporales%20de%20Internet\OLKEC\Plantilla_FENAVIN_2011_LOG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Plantilla_FENAVIN_2011_LOGO.dot</Template>
  <TotalTime>18</TotalTime>
  <Pages>1</Pages>
  <Words>434</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“En España siempre ha habido buenos vinos que están mejorando aún más con la calidad y la investigación”</vt:lpstr>
    </vt:vector>
  </TitlesOfParts>
  <Company>Argente</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España siempre ha habido buenos vinos que están mejorando aún más con la calidad y la investigación”</dc:title>
  <dc:subject/>
  <dc:creator>Conchi</dc:creator>
  <cp:keywords/>
  <cp:lastModifiedBy>AM01</cp:lastModifiedBy>
  <cp:revision>7</cp:revision>
  <cp:lastPrinted>1601-01-01T00:00:00Z</cp:lastPrinted>
  <dcterms:created xsi:type="dcterms:W3CDTF">2011-05-10T10:27:00Z</dcterms:created>
  <dcterms:modified xsi:type="dcterms:W3CDTF">2011-05-10T10:49:00Z</dcterms:modified>
</cp:coreProperties>
</file>